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4AC14" w14:textId="4BE13FD0" w:rsidR="00F3300E" w:rsidRPr="00306416" w:rsidRDefault="00F3300E" w:rsidP="00F3300E">
      <w:pPr>
        <w:jc w:val="right"/>
        <w:rPr>
          <w:rFonts w:ascii="Arial" w:eastAsia="Times New Roman" w:hAnsi="Arial" w:cs="Arial"/>
          <w:color w:val="000000"/>
        </w:rPr>
      </w:pPr>
      <w:r w:rsidRPr="00306416">
        <w:rPr>
          <w:rFonts w:ascii="Arial" w:hAnsi="Arial" w:cs="Arial"/>
        </w:rPr>
        <w:t xml:space="preserve">Załącznik 1 do Regulaminu naboru wniosków 1/2026/PSWPR -  </w:t>
      </w:r>
      <w:r w:rsidRPr="00306416">
        <w:rPr>
          <w:rFonts w:ascii="Arial" w:eastAsia="Times New Roman" w:hAnsi="Arial" w:cs="Arial"/>
          <w:color w:val="000000"/>
        </w:rPr>
        <w:t>kryteria wyboru operacji</w:t>
      </w:r>
    </w:p>
    <w:p w14:paraId="504597F8" w14:textId="3BF74423" w:rsidR="001E5512" w:rsidRPr="00306416" w:rsidRDefault="001E5512" w:rsidP="001E5512">
      <w:pPr>
        <w:jc w:val="both"/>
        <w:rPr>
          <w:rFonts w:ascii="Arial" w:hAnsi="Arial" w:cs="Arial"/>
          <w:b/>
          <w:color w:val="0070C0"/>
          <w:sz w:val="20"/>
          <w:szCs w:val="20"/>
        </w:rPr>
      </w:pPr>
      <w:r w:rsidRPr="00306416">
        <w:rPr>
          <w:rFonts w:ascii="Arial" w:hAnsi="Arial" w:cs="Arial"/>
          <w:b/>
          <w:color w:val="0070C0"/>
          <w:sz w:val="20"/>
          <w:szCs w:val="20"/>
        </w:rPr>
        <w:t xml:space="preserve">Kryteria wyboru operacji realizowanych przez podmioty inne niż LGD w zakresie rozwoju przedsiębiorczości poprzez </w:t>
      </w:r>
      <w:r w:rsidRPr="00306416">
        <w:rPr>
          <w:rFonts w:ascii="Arial" w:hAnsi="Arial" w:cs="Arial"/>
          <w:b/>
          <w:color w:val="0070C0"/>
          <w:sz w:val="20"/>
          <w:szCs w:val="20"/>
          <w:u w:val="single"/>
        </w:rPr>
        <w:t>rozwijanie pozarolniczej działalności gospodarczej</w:t>
      </w:r>
      <w:r w:rsidRPr="00306416">
        <w:rPr>
          <w:rFonts w:ascii="Arial" w:hAnsi="Arial" w:cs="Arial"/>
          <w:b/>
          <w:color w:val="0070C0"/>
          <w:sz w:val="20"/>
          <w:szCs w:val="20"/>
        </w:rPr>
        <w:t xml:space="preserve"> (rozwój DG)  w ramach interwencji I.13.1 LEADER/Rozwój Lokalny Kierowany przez Społeczność (RLKS), komponent Wdrażanie LSR</w:t>
      </w:r>
    </w:p>
    <w:p w14:paraId="43C82ED6" w14:textId="28400D69" w:rsidR="00C36BBF" w:rsidRPr="00306416" w:rsidRDefault="00C36BBF" w:rsidP="00C112F2">
      <w:pPr>
        <w:rPr>
          <w:rFonts w:ascii="Arial" w:hAnsi="Arial" w:cs="Arial"/>
          <w:b/>
          <w:color w:val="0070C0"/>
          <w:sz w:val="20"/>
          <w:szCs w:val="20"/>
        </w:rPr>
      </w:pPr>
      <w:bookmarkStart w:id="0" w:name="_Hlk218776767"/>
      <w:r w:rsidRPr="00306416">
        <w:rPr>
          <w:rFonts w:ascii="Arial" w:hAnsi="Arial" w:cs="Arial"/>
          <w:b/>
          <w:color w:val="0070C0"/>
          <w:sz w:val="20"/>
          <w:szCs w:val="20"/>
        </w:rPr>
        <w:t>w ramach przedsięwzięcia LSR nr 3.2. Gospodarka oparta na lokalnych  i naturalnych zasobach</w:t>
      </w:r>
      <w:bookmarkEnd w:id="0"/>
    </w:p>
    <w:p w14:paraId="7ED5EEFA" w14:textId="700A254B" w:rsidR="00F3300E" w:rsidRPr="00306416" w:rsidRDefault="00F3300E" w:rsidP="00F3300E">
      <w:pPr>
        <w:rPr>
          <w:rFonts w:ascii="Arial" w:hAnsi="Arial" w:cs="Arial"/>
          <w:b/>
          <w:color w:val="0070C0"/>
          <w:sz w:val="20"/>
          <w:szCs w:val="20"/>
        </w:rPr>
      </w:pPr>
      <w:r w:rsidRPr="00306416">
        <w:rPr>
          <w:rFonts w:ascii="Arial" w:hAnsi="Arial" w:cs="Arial"/>
          <w:b/>
          <w:color w:val="0070C0"/>
          <w:sz w:val="20"/>
          <w:szCs w:val="20"/>
        </w:rPr>
        <w:t>Kryteria dostępowe</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239"/>
        <w:gridCol w:w="8571"/>
        <w:gridCol w:w="3686"/>
      </w:tblGrid>
      <w:tr w:rsidR="00F3300E" w:rsidRPr="00306416" w14:paraId="7E846CCB" w14:textId="77777777" w:rsidTr="00C112F2">
        <w:trPr>
          <w:trHeight w:val="850"/>
        </w:trPr>
        <w:tc>
          <w:tcPr>
            <w:tcW w:w="525" w:type="dxa"/>
          </w:tcPr>
          <w:p w14:paraId="703DD7F7" w14:textId="77777777" w:rsidR="00F3300E" w:rsidRPr="00306416" w:rsidRDefault="00F3300E" w:rsidP="00D01381">
            <w:pPr>
              <w:rPr>
                <w:rFonts w:ascii="Arial" w:hAnsi="Arial" w:cs="Arial"/>
                <w:b/>
                <w:sz w:val="20"/>
                <w:szCs w:val="20"/>
              </w:rPr>
            </w:pPr>
            <w:r w:rsidRPr="00306416">
              <w:rPr>
                <w:rFonts w:ascii="Arial" w:hAnsi="Arial" w:cs="Arial"/>
                <w:b/>
                <w:sz w:val="20"/>
                <w:szCs w:val="20"/>
              </w:rPr>
              <w:t>1.</w:t>
            </w:r>
          </w:p>
        </w:tc>
        <w:tc>
          <w:tcPr>
            <w:tcW w:w="2239" w:type="dxa"/>
          </w:tcPr>
          <w:p w14:paraId="0F931558" w14:textId="77777777" w:rsidR="00F3300E" w:rsidRPr="00306416" w:rsidRDefault="00F3300E" w:rsidP="00D01381">
            <w:pPr>
              <w:spacing w:after="0"/>
              <w:rPr>
                <w:rFonts w:ascii="Arial" w:hAnsi="Arial" w:cs="Arial"/>
                <w:b/>
                <w:sz w:val="20"/>
                <w:szCs w:val="20"/>
              </w:rPr>
            </w:pPr>
            <w:r w:rsidRPr="00306416">
              <w:rPr>
                <w:rFonts w:ascii="Arial" w:hAnsi="Arial" w:cs="Arial"/>
                <w:b/>
                <w:sz w:val="20"/>
                <w:szCs w:val="20"/>
              </w:rPr>
              <w:t>Operacja dot. rozwijania</w:t>
            </w:r>
          </w:p>
          <w:p w14:paraId="18A69921" w14:textId="77777777" w:rsidR="00F3300E" w:rsidRPr="00306416" w:rsidRDefault="00F3300E" w:rsidP="00D01381">
            <w:pPr>
              <w:spacing w:after="0"/>
              <w:rPr>
                <w:rFonts w:ascii="Arial" w:hAnsi="Arial" w:cs="Arial"/>
                <w:b/>
                <w:sz w:val="20"/>
                <w:szCs w:val="20"/>
              </w:rPr>
            </w:pPr>
            <w:r w:rsidRPr="00306416">
              <w:rPr>
                <w:rFonts w:ascii="Arial" w:hAnsi="Arial" w:cs="Arial"/>
                <w:b/>
                <w:sz w:val="20"/>
                <w:szCs w:val="20"/>
              </w:rPr>
              <w:t>pozarolniczej działalności gospodarczej w kluczowych obszarach wskazanych w LSR</w:t>
            </w:r>
          </w:p>
        </w:tc>
        <w:tc>
          <w:tcPr>
            <w:tcW w:w="8571" w:type="dxa"/>
          </w:tcPr>
          <w:p w14:paraId="442A72B0" w14:textId="77777777" w:rsidR="00F3300E" w:rsidRPr="00306416" w:rsidRDefault="00F3300E" w:rsidP="00D01381">
            <w:pPr>
              <w:rPr>
                <w:rFonts w:ascii="Arial" w:hAnsi="Arial" w:cs="Arial"/>
                <w:b/>
                <w:bCs/>
                <w:sz w:val="20"/>
                <w:szCs w:val="20"/>
                <w:u w:val="single"/>
              </w:rPr>
            </w:pPr>
            <w:r w:rsidRPr="00306416">
              <w:rPr>
                <w:rFonts w:ascii="Arial" w:hAnsi="Arial" w:cs="Arial"/>
                <w:sz w:val="20"/>
                <w:szCs w:val="20"/>
              </w:rPr>
              <w:t xml:space="preserve">W oparciu o badania potrzeb lokalnej społeczności w LSR zostały określone kluczowe obszary gospodarki jako potrzebne do stworzenia lepszych warunków życia dla mieszkańców, które będą wspierane priorytetowo. Są to działalności gospodarcze sklasyfikowane wg sekcji PKD szczegółowo określonych w załączniku nr </w:t>
            </w:r>
            <w:r w:rsidR="00C36BBF" w:rsidRPr="00306416">
              <w:rPr>
                <w:rFonts w:ascii="Arial" w:hAnsi="Arial" w:cs="Arial"/>
                <w:sz w:val="20"/>
                <w:szCs w:val="20"/>
              </w:rPr>
              <w:t>1</w:t>
            </w:r>
            <w:r w:rsidRPr="00306416">
              <w:rPr>
                <w:rFonts w:ascii="Arial" w:hAnsi="Arial" w:cs="Arial"/>
                <w:sz w:val="20"/>
                <w:szCs w:val="20"/>
              </w:rPr>
              <w:t xml:space="preserve"> do Kryteriów wyboru operacji w zakresie przedsięwzięcia 2.1. i </w:t>
            </w:r>
            <w:r w:rsidRPr="00306416">
              <w:rPr>
                <w:rFonts w:ascii="Arial" w:hAnsi="Arial" w:cs="Arial"/>
                <w:b/>
                <w:bCs/>
                <w:sz w:val="20"/>
                <w:szCs w:val="20"/>
                <w:u w:val="single"/>
              </w:rPr>
              <w:t>w załączniku nr 2 do Kryteriów wyboru operacji w zakresie przedsięwzięcia 3.2.</w:t>
            </w:r>
          </w:p>
          <w:p w14:paraId="4A4D3764" w14:textId="283C5EFD" w:rsidR="004B4531" w:rsidRPr="00306416" w:rsidRDefault="000D4EA1" w:rsidP="00D01381">
            <w:pPr>
              <w:rPr>
                <w:rFonts w:ascii="Arial" w:hAnsi="Arial" w:cs="Arial"/>
                <w:sz w:val="20"/>
                <w:szCs w:val="20"/>
              </w:rPr>
            </w:pPr>
            <w:r w:rsidRPr="00306416">
              <w:rPr>
                <w:rFonts w:ascii="Arial" w:hAnsi="Arial" w:cs="Arial"/>
                <w:sz w:val="20"/>
                <w:szCs w:val="20"/>
              </w:rPr>
              <w:t xml:space="preserve">Konkretny kod PKD obejmujący planowaną działalność gospodarczą w ramach operacji powinien być wskazany we wniosku o przyznanie pomocy oraz spójny z określonymi w biznesplanie </w:t>
            </w:r>
            <w:r w:rsidRPr="00306416">
              <w:rPr>
                <w:rFonts w:ascii="Arial" w:hAnsi="Arial" w:cs="Arial"/>
                <w:b/>
                <w:bCs/>
                <w:sz w:val="20"/>
                <w:szCs w:val="20"/>
              </w:rPr>
              <w:t>produktami lub usługami planowanymi w ramach działalności gospodarczej oraz planowanymi kosztami w zestawieniu rzeczowo-finansowym.</w:t>
            </w:r>
          </w:p>
        </w:tc>
        <w:tc>
          <w:tcPr>
            <w:tcW w:w="3686" w:type="dxa"/>
          </w:tcPr>
          <w:p w14:paraId="0F52DE35" w14:textId="77777777" w:rsidR="00F3300E" w:rsidRPr="00306416" w:rsidRDefault="00F3300E" w:rsidP="00D01381">
            <w:pPr>
              <w:rPr>
                <w:rFonts w:ascii="Arial" w:hAnsi="Arial" w:cs="Arial"/>
                <w:sz w:val="20"/>
                <w:szCs w:val="20"/>
              </w:rPr>
            </w:pPr>
            <w:r w:rsidRPr="00306416">
              <w:rPr>
                <w:rFonts w:ascii="Arial" w:hAnsi="Arial" w:cs="Arial"/>
                <w:sz w:val="20"/>
                <w:szCs w:val="20"/>
              </w:rPr>
              <w:t xml:space="preserve">TAK - operacja spełnia kryterium, </w:t>
            </w:r>
          </w:p>
          <w:p w14:paraId="792359C9" w14:textId="77777777" w:rsidR="00F3300E" w:rsidRPr="00306416" w:rsidRDefault="00F3300E" w:rsidP="00D01381">
            <w:pPr>
              <w:rPr>
                <w:rFonts w:ascii="Arial" w:hAnsi="Arial" w:cs="Arial"/>
                <w:sz w:val="20"/>
                <w:szCs w:val="20"/>
              </w:rPr>
            </w:pPr>
            <w:r w:rsidRPr="00306416">
              <w:rPr>
                <w:rFonts w:ascii="Arial" w:hAnsi="Arial" w:cs="Arial"/>
                <w:sz w:val="20"/>
                <w:szCs w:val="20"/>
              </w:rPr>
              <w:t>NIE - operacja nie spełnia kryterium.</w:t>
            </w:r>
          </w:p>
          <w:p w14:paraId="5C387F9C" w14:textId="77777777" w:rsidR="00F3300E" w:rsidRPr="00306416" w:rsidRDefault="00F3300E" w:rsidP="00D01381">
            <w:pPr>
              <w:rPr>
                <w:rFonts w:ascii="Arial" w:hAnsi="Arial" w:cs="Arial"/>
                <w:sz w:val="20"/>
                <w:szCs w:val="20"/>
              </w:rPr>
            </w:pPr>
            <w:r w:rsidRPr="00306416">
              <w:rPr>
                <w:rFonts w:ascii="Arial" w:hAnsi="Arial" w:cs="Arial"/>
                <w:sz w:val="20"/>
                <w:szCs w:val="20"/>
              </w:rPr>
              <w:t>(Niespełnienie kryterium oznacza niespełnienie warunku udzielenia wsparcia – operacja nie podlega dalszej ocenie wg kryteriów rankingujących i wyborowi.)</w:t>
            </w:r>
          </w:p>
        </w:tc>
      </w:tr>
      <w:tr w:rsidR="00F3300E" w:rsidRPr="00306416" w14:paraId="3912A9F0" w14:textId="77777777" w:rsidTr="00C112F2">
        <w:trPr>
          <w:trHeight w:val="850"/>
        </w:trPr>
        <w:tc>
          <w:tcPr>
            <w:tcW w:w="525" w:type="dxa"/>
            <w:tcBorders>
              <w:top w:val="single" w:sz="4" w:space="0" w:color="auto"/>
              <w:left w:val="single" w:sz="4" w:space="0" w:color="auto"/>
              <w:bottom w:val="single" w:sz="4" w:space="0" w:color="auto"/>
              <w:right w:val="single" w:sz="4" w:space="0" w:color="auto"/>
            </w:tcBorders>
          </w:tcPr>
          <w:p w14:paraId="394EA1E1" w14:textId="77777777" w:rsidR="00F3300E" w:rsidRPr="00306416" w:rsidRDefault="00F3300E" w:rsidP="00D01381">
            <w:pPr>
              <w:rPr>
                <w:rFonts w:ascii="Arial" w:hAnsi="Arial" w:cs="Arial"/>
                <w:b/>
                <w:sz w:val="20"/>
                <w:szCs w:val="20"/>
              </w:rPr>
            </w:pPr>
            <w:r w:rsidRPr="00306416">
              <w:rPr>
                <w:rFonts w:ascii="Arial" w:hAnsi="Arial" w:cs="Arial"/>
                <w:b/>
                <w:sz w:val="20"/>
                <w:szCs w:val="20"/>
              </w:rPr>
              <w:t>2.</w:t>
            </w:r>
          </w:p>
        </w:tc>
        <w:tc>
          <w:tcPr>
            <w:tcW w:w="2239" w:type="dxa"/>
            <w:tcBorders>
              <w:top w:val="single" w:sz="4" w:space="0" w:color="auto"/>
              <w:left w:val="single" w:sz="4" w:space="0" w:color="auto"/>
              <w:bottom w:val="single" w:sz="4" w:space="0" w:color="auto"/>
              <w:right w:val="single" w:sz="4" w:space="0" w:color="auto"/>
            </w:tcBorders>
          </w:tcPr>
          <w:p w14:paraId="18A51194" w14:textId="77777777" w:rsidR="00F3300E" w:rsidRPr="00306416" w:rsidRDefault="00F3300E" w:rsidP="00D01381">
            <w:pPr>
              <w:spacing w:after="0"/>
              <w:rPr>
                <w:rFonts w:ascii="Arial" w:hAnsi="Arial" w:cs="Arial"/>
                <w:b/>
                <w:sz w:val="20"/>
                <w:szCs w:val="20"/>
              </w:rPr>
            </w:pPr>
            <w:r w:rsidRPr="00306416">
              <w:rPr>
                <w:rFonts w:ascii="Arial" w:hAnsi="Arial" w:cs="Arial"/>
                <w:b/>
                <w:sz w:val="20"/>
                <w:szCs w:val="20"/>
              </w:rPr>
              <w:t>Wykluczenie powiązań</w:t>
            </w:r>
          </w:p>
        </w:tc>
        <w:tc>
          <w:tcPr>
            <w:tcW w:w="8571" w:type="dxa"/>
            <w:tcBorders>
              <w:top w:val="single" w:sz="4" w:space="0" w:color="auto"/>
              <w:left w:val="single" w:sz="4" w:space="0" w:color="auto"/>
              <w:bottom w:val="single" w:sz="4" w:space="0" w:color="auto"/>
              <w:right w:val="single" w:sz="4" w:space="0" w:color="auto"/>
            </w:tcBorders>
          </w:tcPr>
          <w:p w14:paraId="0FA01045" w14:textId="77777777" w:rsidR="00F3300E" w:rsidRPr="00306416" w:rsidRDefault="00F3300E" w:rsidP="00D01381">
            <w:pPr>
              <w:rPr>
                <w:rFonts w:ascii="Arial" w:hAnsi="Arial" w:cs="Arial"/>
                <w:sz w:val="20"/>
                <w:szCs w:val="20"/>
              </w:rPr>
            </w:pPr>
            <w:r w:rsidRPr="00306416">
              <w:rPr>
                <w:rFonts w:ascii="Arial" w:hAnsi="Arial" w:cs="Arial"/>
                <w:sz w:val="20"/>
                <w:szCs w:val="20"/>
              </w:rPr>
              <w:t xml:space="preserve">Ocenie podlega, czy </w:t>
            </w:r>
            <w:r w:rsidRPr="00306416">
              <w:rPr>
                <w:rFonts w:ascii="Arial" w:hAnsi="Arial" w:cs="Arial"/>
                <w:b/>
                <w:bCs/>
                <w:sz w:val="20"/>
                <w:szCs w:val="20"/>
                <w:u w:val="single"/>
              </w:rPr>
              <w:t>wnioskodawca nie jest</w:t>
            </w:r>
            <w:r w:rsidRPr="00306416">
              <w:rPr>
                <w:rFonts w:ascii="Arial" w:hAnsi="Arial" w:cs="Arial"/>
                <w:sz w:val="20"/>
                <w:szCs w:val="20"/>
              </w:rPr>
              <w:t xml:space="preserve">: </w:t>
            </w:r>
          </w:p>
          <w:p w14:paraId="0A9CCEB5" w14:textId="77777777" w:rsidR="00F3300E" w:rsidRPr="00306416" w:rsidRDefault="00F3300E" w:rsidP="00D01381">
            <w:pPr>
              <w:rPr>
                <w:rFonts w:ascii="Arial" w:hAnsi="Arial" w:cs="Arial"/>
                <w:sz w:val="20"/>
                <w:szCs w:val="20"/>
              </w:rPr>
            </w:pPr>
            <w:r w:rsidRPr="00306416">
              <w:rPr>
                <w:rFonts w:ascii="Arial" w:hAnsi="Arial" w:cs="Arial"/>
                <w:sz w:val="20"/>
                <w:szCs w:val="20"/>
              </w:rPr>
              <w:t xml:space="preserve">- osobą fizyczną realizującą działania związane z wdrażaniem LSR, zatrudnioną przez LGD, </w:t>
            </w:r>
          </w:p>
          <w:p w14:paraId="3CB2AC9A" w14:textId="77777777" w:rsidR="00F3300E" w:rsidRPr="00306416" w:rsidRDefault="00F3300E" w:rsidP="00D01381">
            <w:pPr>
              <w:rPr>
                <w:rFonts w:ascii="Arial" w:hAnsi="Arial" w:cs="Arial"/>
                <w:sz w:val="20"/>
                <w:szCs w:val="20"/>
              </w:rPr>
            </w:pPr>
            <w:r w:rsidRPr="00306416">
              <w:rPr>
                <w:rFonts w:ascii="Arial" w:hAnsi="Arial" w:cs="Arial"/>
                <w:sz w:val="20"/>
                <w:szCs w:val="20"/>
              </w:rPr>
              <w:t xml:space="preserve">- osobą fizyczną pełniącą funkcję członka Zarządu LGD, </w:t>
            </w:r>
          </w:p>
          <w:p w14:paraId="2D94684A" w14:textId="77777777" w:rsidR="00F3300E" w:rsidRPr="00306416" w:rsidRDefault="00F3300E" w:rsidP="00D01381">
            <w:pPr>
              <w:rPr>
                <w:rFonts w:ascii="Arial" w:hAnsi="Arial" w:cs="Arial"/>
                <w:sz w:val="20"/>
                <w:szCs w:val="20"/>
              </w:rPr>
            </w:pPr>
            <w:r w:rsidRPr="00306416">
              <w:rPr>
                <w:rFonts w:ascii="Arial" w:hAnsi="Arial" w:cs="Arial"/>
                <w:sz w:val="20"/>
                <w:szCs w:val="20"/>
              </w:rPr>
              <w:t xml:space="preserve">- wspólnikiem spółki prawa handlowego, w której wspólnikiem jest osoba fizyczna realizująca działania związane z wdrażaniem LSR, zatrudniona przez LGD lub pełniąca funkcję członka Zarządu LGD, </w:t>
            </w:r>
          </w:p>
          <w:p w14:paraId="31719847" w14:textId="77777777" w:rsidR="00F3300E" w:rsidRPr="00306416" w:rsidRDefault="00F3300E" w:rsidP="00D01381">
            <w:pPr>
              <w:rPr>
                <w:rFonts w:ascii="Arial" w:hAnsi="Arial" w:cs="Arial"/>
                <w:sz w:val="20"/>
                <w:szCs w:val="20"/>
              </w:rPr>
            </w:pPr>
            <w:r w:rsidRPr="00306416">
              <w:rPr>
                <w:rFonts w:ascii="Arial" w:hAnsi="Arial" w:cs="Arial"/>
                <w:sz w:val="20"/>
                <w:szCs w:val="20"/>
              </w:rPr>
              <w:t xml:space="preserve">- osobą prowadzącą działalność w formie spółki cywilnej z osobą realizującą działania związane z wdrażaniem LSR, zatrudnioną przez LGD lub pełniącą funkcję członka Zarządu LGD. </w:t>
            </w:r>
          </w:p>
          <w:p w14:paraId="6DEBBAE0" w14:textId="40EDB2AF" w:rsidR="00F3300E" w:rsidRPr="00306416" w:rsidRDefault="00F3300E" w:rsidP="00D01381">
            <w:pPr>
              <w:rPr>
                <w:rFonts w:ascii="Arial" w:hAnsi="Arial" w:cs="Arial"/>
              </w:rPr>
            </w:pPr>
            <w:r w:rsidRPr="00306416">
              <w:rPr>
                <w:rFonts w:ascii="Arial" w:hAnsi="Arial" w:cs="Arial"/>
                <w:sz w:val="20"/>
                <w:szCs w:val="20"/>
              </w:rPr>
              <w:t xml:space="preserve">Kryterium weryfikowane na podstawie złożonej dokumentacji, dokumentacji wewnętrznej LGD i rejestrów publicznych, np. </w:t>
            </w:r>
            <w:proofErr w:type="spellStart"/>
            <w:r w:rsidRPr="00306416">
              <w:rPr>
                <w:rFonts w:ascii="Arial" w:hAnsi="Arial" w:cs="Arial"/>
                <w:sz w:val="20"/>
                <w:szCs w:val="20"/>
              </w:rPr>
              <w:t>CEiDG</w:t>
            </w:r>
            <w:proofErr w:type="spellEnd"/>
            <w:r w:rsidRPr="00306416">
              <w:rPr>
                <w:rFonts w:ascii="Arial" w:hAnsi="Arial" w:cs="Arial"/>
                <w:sz w:val="20"/>
                <w:szCs w:val="20"/>
              </w:rPr>
              <w:t xml:space="preserve">, KRS oraz </w:t>
            </w:r>
            <w:r w:rsidRPr="00306416">
              <w:rPr>
                <w:rFonts w:ascii="Arial" w:hAnsi="Arial" w:cs="Arial"/>
                <w:b/>
                <w:bCs/>
                <w:sz w:val="20"/>
                <w:szCs w:val="20"/>
                <w:u w:val="single"/>
              </w:rPr>
              <w:t>oświadczenia Wnioskodawcy</w:t>
            </w:r>
            <w:r w:rsidR="009144F2" w:rsidRPr="00306416">
              <w:rPr>
                <w:rFonts w:ascii="Arial" w:hAnsi="Arial" w:cs="Arial"/>
                <w:b/>
                <w:bCs/>
                <w:sz w:val="20"/>
                <w:szCs w:val="20"/>
                <w:u w:val="single"/>
              </w:rPr>
              <w:t xml:space="preserve"> </w:t>
            </w:r>
            <w:r w:rsidR="009144F2" w:rsidRPr="00306416">
              <w:rPr>
                <w:rFonts w:ascii="Arial" w:hAnsi="Arial" w:cs="Arial"/>
                <w:sz w:val="20"/>
                <w:szCs w:val="20"/>
                <w:u w:val="single"/>
              </w:rPr>
              <w:t>(wzór LGD</w:t>
            </w:r>
            <w:r w:rsidR="00A77D84" w:rsidRPr="00306416">
              <w:rPr>
                <w:rFonts w:ascii="Arial" w:hAnsi="Arial" w:cs="Arial"/>
                <w:sz w:val="20"/>
                <w:szCs w:val="20"/>
                <w:u w:val="single"/>
              </w:rPr>
              <w:t xml:space="preserve"> </w:t>
            </w:r>
            <w:r w:rsidR="00A77D84" w:rsidRPr="00306416">
              <w:rPr>
                <w:rFonts w:ascii="Arial" w:hAnsi="Arial" w:cs="Arial"/>
                <w:sz w:val="20"/>
                <w:szCs w:val="20"/>
              </w:rPr>
              <w:t>Załącznik: Wzór oświadczenie dot. kryterium dostępowego nr 2  „Wykluczenie powiązań”</w:t>
            </w:r>
            <w:r w:rsidR="009144F2" w:rsidRPr="00306416">
              <w:rPr>
                <w:rFonts w:ascii="Arial" w:hAnsi="Arial" w:cs="Arial"/>
                <w:sz w:val="20"/>
                <w:szCs w:val="20"/>
              </w:rPr>
              <w:t>)</w:t>
            </w:r>
            <w:r w:rsidRPr="00306416">
              <w:rPr>
                <w:rFonts w:ascii="Arial" w:hAnsi="Arial" w:cs="Arial"/>
                <w:sz w:val="20"/>
                <w:szCs w:val="20"/>
              </w:rPr>
              <w:t>.</w:t>
            </w:r>
          </w:p>
        </w:tc>
        <w:tc>
          <w:tcPr>
            <w:tcW w:w="3686" w:type="dxa"/>
            <w:tcBorders>
              <w:top w:val="single" w:sz="4" w:space="0" w:color="auto"/>
              <w:left w:val="single" w:sz="4" w:space="0" w:color="auto"/>
              <w:bottom w:val="single" w:sz="4" w:space="0" w:color="auto"/>
              <w:right w:val="single" w:sz="4" w:space="0" w:color="auto"/>
            </w:tcBorders>
          </w:tcPr>
          <w:p w14:paraId="076D1079" w14:textId="77777777" w:rsidR="00F3300E" w:rsidRPr="00306416" w:rsidRDefault="00F3300E" w:rsidP="00D01381">
            <w:pPr>
              <w:rPr>
                <w:rFonts w:ascii="Arial" w:hAnsi="Arial" w:cs="Arial"/>
                <w:sz w:val="20"/>
                <w:szCs w:val="20"/>
              </w:rPr>
            </w:pPr>
            <w:r w:rsidRPr="00306416">
              <w:rPr>
                <w:rFonts w:ascii="Arial" w:hAnsi="Arial" w:cs="Arial"/>
                <w:sz w:val="20"/>
                <w:szCs w:val="20"/>
              </w:rPr>
              <w:t xml:space="preserve">TAK - operacja spełnia kryterium, </w:t>
            </w:r>
          </w:p>
          <w:p w14:paraId="7E1DB769" w14:textId="77777777" w:rsidR="00F3300E" w:rsidRPr="00306416" w:rsidRDefault="00F3300E" w:rsidP="00D01381">
            <w:pPr>
              <w:rPr>
                <w:rFonts w:ascii="Arial" w:hAnsi="Arial" w:cs="Arial"/>
                <w:sz w:val="20"/>
                <w:szCs w:val="20"/>
              </w:rPr>
            </w:pPr>
            <w:r w:rsidRPr="00306416">
              <w:rPr>
                <w:rFonts w:ascii="Arial" w:hAnsi="Arial" w:cs="Arial"/>
                <w:sz w:val="20"/>
                <w:szCs w:val="20"/>
              </w:rPr>
              <w:t>NIE - operacja nie spełnia kryterium.</w:t>
            </w:r>
          </w:p>
          <w:p w14:paraId="551245F5" w14:textId="77777777" w:rsidR="00F3300E" w:rsidRPr="00306416" w:rsidRDefault="00F3300E" w:rsidP="00D01381">
            <w:pPr>
              <w:rPr>
                <w:rFonts w:ascii="Arial" w:hAnsi="Arial" w:cs="Arial"/>
                <w:sz w:val="20"/>
                <w:szCs w:val="20"/>
              </w:rPr>
            </w:pPr>
            <w:r w:rsidRPr="00306416">
              <w:rPr>
                <w:rFonts w:ascii="Arial" w:hAnsi="Arial" w:cs="Arial"/>
                <w:sz w:val="20"/>
                <w:szCs w:val="20"/>
              </w:rPr>
              <w:t>(Niespełnienie kryterium oznacza niespełnienie warunku udzielenia wsparcia – operacja nie podlega dalszej ocenie wg kryteriów rankingujących i wyborowi.)</w:t>
            </w:r>
          </w:p>
        </w:tc>
      </w:tr>
    </w:tbl>
    <w:p w14:paraId="2D661655" w14:textId="77777777" w:rsidR="00412A8A" w:rsidRPr="00306416" w:rsidRDefault="00412A8A" w:rsidP="00F3300E">
      <w:pPr>
        <w:rPr>
          <w:rFonts w:ascii="Arial" w:hAnsi="Arial" w:cs="Arial"/>
          <w:b/>
          <w:color w:val="0070C0"/>
          <w:sz w:val="20"/>
          <w:szCs w:val="20"/>
        </w:rPr>
      </w:pPr>
    </w:p>
    <w:p w14:paraId="1DDAA85D" w14:textId="77777777" w:rsidR="00C36BBF" w:rsidRPr="00306416" w:rsidRDefault="00C36BBF" w:rsidP="00C36BBF">
      <w:pPr>
        <w:rPr>
          <w:rFonts w:ascii="Arial" w:hAnsi="Arial" w:cs="Arial"/>
          <w:b/>
          <w:color w:val="0070C0"/>
          <w:sz w:val="20"/>
          <w:szCs w:val="20"/>
        </w:rPr>
      </w:pPr>
      <w:r w:rsidRPr="00306416">
        <w:rPr>
          <w:rFonts w:ascii="Arial" w:hAnsi="Arial" w:cs="Arial"/>
          <w:b/>
          <w:color w:val="0070C0"/>
          <w:sz w:val="20"/>
          <w:szCs w:val="20"/>
        </w:rPr>
        <w:t>Kryteria punktowe (rankingujące)</w:t>
      </w:r>
    </w:p>
    <w:tbl>
      <w:tblPr>
        <w:tblW w:w="151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2627"/>
        <w:gridCol w:w="7087"/>
        <w:gridCol w:w="4790"/>
      </w:tblGrid>
      <w:tr w:rsidR="00C36BBF" w:rsidRPr="00306416" w14:paraId="354446FE" w14:textId="77777777" w:rsidTr="00B37712">
        <w:tc>
          <w:tcPr>
            <w:tcW w:w="634" w:type="dxa"/>
            <w:shd w:val="clear" w:color="auto" w:fill="BFBFBF"/>
          </w:tcPr>
          <w:p w14:paraId="6879BB38" w14:textId="77777777" w:rsidR="00C36BBF" w:rsidRPr="00306416" w:rsidRDefault="00C36BBF" w:rsidP="00B37712">
            <w:pPr>
              <w:rPr>
                <w:rFonts w:ascii="Arial" w:hAnsi="Arial" w:cs="Arial"/>
                <w:b/>
                <w:sz w:val="20"/>
                <w:szCs w:val="20"/>
              </w:rPr>
            </w:pPr>
            <w:r w:rsidRPr="00306416">
              <w:rPr>
                <w:rFonts w:ascii="Arial" w:hAnsi="Arial" w:cs="Arial"/>
                <w:b/>
                <w:sz w:val="20"/>
                <w:szCs w:val="20"/>
              </w:rPr>
              <w:t xml:space="preserve">Lp. </w:t>
            </w:r>
          </w:p>
        </w:tc>
        <w:tc>
          <w:tcPr>
            <w:tcW w:w="2627" w:type="dxa"/>
            <w:shd w:val="clear" w:color="auto" w:fill="BFBFBF"/>
          </w:tcPr>
          <w:p w14:paraId="21103F78" w14:textId="77777777" w:rsidR="00C36BBF" w:rsidRPr="00306416" w:rsidRDefault="00C36BBF" w:rsidP="00B37712">
            <w:pPr>
              <w:rPr>
                <w:rFonts w:ascii="Arial" w:hAnsi="Arial" w:cs="Arial"/>
                <w:b/>
                <w:sz w:val="20"/>
                <w:szCs w:val="20"/>
              </w:rPr>
            </w:pPr>
            <w:r w:rsidRPr="00306416">
              <w:rPr>
                <w:rFonts w:ascii="Arial" w:hAnsi="Arial" w:cs="Arial"/>
                <w:b/>
                <w:sz w:val="20"/>
                <w:szCs w:val="20"/>
              </w:rPr>
              <w:t>Nazwa kryterium</w:t>
            </w:r>
          </w:p>
        </w:tc>
        <w:tc>
          <w:tcPr>
            <w:tcW w:w="7087" w:type="dxa"/>
            <w:shd w:val="clear" w:color="auto" w:fill="BFBFBF"/>
          </w:tcPr>
          <w:p w14:paraId="075F9632" w14:textId="77777777" w:rsidR="00C36BBF" w:rsidRPr="00306416" w:rsidRDefault="00C36BBF" w:rsidP="00B37712">
            <w:pPr>
              <w:rPr>
                <w:rFonts w:ascii="Arial" w:hAnsi="Arial" w:cs="Arial"/>
                <w:b/>
                <w:sz w:val="20"/>
                <w:szCs w:val="20"/>
              </w:rPr>
            </w:pPr>
            <w:r w:rsidRPr="00306416">
              <w:rPr>
                <w:rFonts w:ascii="Arial" w:hAnsi="Arial" w:cs="Arial"/>
                <w:b/>
                <w:sz w:val="20"/>
                <w:szCs w:val="20"/>
              </w:rPr>
              <w:t>Szczegółowy opis kryterium wyjaśniający znaczenie, sposób oceny i wymagania konieczne do spełnienia danego kryterium</w:t>
            </w:r>
          </w:p>
        </w:tc>
        <w:tc>
          <w:tcPr>
            <w:tcW w:w="4790" w:type="dxa"/>
            <w:shd w:val="clear" w:color="auto" w:fill="BFBFBF"/>
          </w:tcPr>
          <w:p w14:paraId="7911A718" w14:textId="77777777" w:rsidR="00C36BBF" w:rsidRPr="00306416" w:rsidRDefault="00C36BBF" w:rsidP="00B37712">
            <w:pPr>
              <w:rPr>
                <w:rFonts w:ascii="Arial" w:hAnsi="Arial" w:cs="Arial"/>
                <w:b/>
                <w:sz w:val="20"/>
                <w:szCs w:val="20"/>
              </w:rPr>
            </w:pPr>
            <w:r w:rsidRPr="00306416">
              <w:rPr>
                <w:rFonts w:ascii="Arial" w:hAnsi="Arial" w:cs="Arial"/>
                <w:b/>
                <w:sz w:val="20"/>
                <w:szCs w:val="20"/>
              </w:rPr>
              <w:t xml:space="preserve">Punktacja </w:t>
            </w:r>
          </w:p>
        </w:tc>
      </w:tr>
      <w:tr w:rsidR="00C36BBF" w:rsidRPr="00306416" w14:paraId="17D43874" w14:textId="77777777" w:rsidTr="00B37712">
        <w:tc>
          <w:tcPr>
            <w:tcW w:w="634" w:type="dxa"/>
          </w:tcPr>
          <w:p w14:paraId="1764611B" w14:textId="77777777" w:rsidR="00C36BBF" w:rsidRPr="00306416" w:rsidRDefault="00C36BBF" w:rsidP="00B37712">
            <w:pPr>
              <w:rPr>
                <w:rFonts w:ascii="Arial" w:hAnsi="Arial" w:cs="Arial"/>
                <w:b/>
                <w:sz w:val="20"/>
                <w:szCs w:val="20"/>
              </w:rPr>
            </w:pPr>
            <w:r w:rsidRPr="00306416">
              <w:rPr>
                <w:rFonts w:ascii="Arial" w:hAnsi="Arial" w:cs="Arial"/>
                <w:b/>
                <w:sz w:val="20"/>
                <w:szCs w:val="20"/>
              </w:rPr>
              <w:t>1.</w:t>
            </w:r>
          </w:p>
        </w:tc>
        <w:tc>
          <w:tcPr>
            <w:tcW w:w="2627" w:type="dxa"/>
          </w:tcPr>
          <w:p w14:paraId="00EE12B1" w14:textId="77777777" w:rsidR="00C36BBF" w:rsidRPr="00306416" w:rsidRDefault="00C36BBF" w:rsidP="00B37712">
            <w:pPr>
              <w:rPr>
                <w:rFonts w:ascii="Arial" w:hAnsi="Arial" w:cs="Arial"/>
                <w:b/>
                <w:sz w:val="20"/>
                <w:szCs w:val="20"/>
              </w:rPr>
            </w:pPr>
            <w:r w:rsidRPr="00306416">
              <w:rPr>
                <w:rFonts w:ascii="Arial" w:hAnsi="Arial" w:cs="Arial"/>
                <w:b/>
                <w:sz w:val="20"/>
                <w:szCs w:val="20"/>
              </w:rPr>
              <w:t>Doświadczenie Wnioskodawcy w prowadzeniu działalności gospodarczej</w:t>
            </w:r>
          </w:p>
        </w:tc>
        <w:tc>
          <w:tcPr>
            <w:tcW w:w="7087" w:type="dxa"/>
          </w:tcPr>
          <w:p w14:paraId="484FC786"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t>Kryterium premiuje podmioty gospodarcze, które mają już ugruntowaną pozycję na lokalnym rynku, które wykazały się stabilnością i rokują na przyszłość. Wsparcie dla firm z dłuższym doświadczeniem w prowadzeniu działalności gospodarczej zwiększa szanse na osiągnięcie celów LSR oraz wskaźników produktu określonych w przedsięwzięciu 2.1. oraz 3.2.(produkt - liczba operacji wspierających przedsiębiorczość na obszarze LSR). Zgodnie z Wytycznymi szczegółowymi</w:t>
            </w:r>
            <w:r w:rsidRPr="00306416">
              <w:rPr>
                <w:rStyle w:val="Odwoanieprzypisudolnego"/>
                <w:rFonts w:ascii="Arial" w:hAnsi="Arial" w:cs="Arial"/>
                <w:sz w:val="20"/>
                <w:szCs w:val="20"/>
              </w:rPr>
              <w:footnoteReference w:id="1"/>
            </w:r>
            <w:r w:rsidRPr="00306416">
              <w:rPr>
                <w:rFonts w:ascii="Arial" w:hAnsi="Arial" w:cs="Arial"/>
                <w:sz w:val="20"/>
                <w:szCs w:val="20"/>
              </w:rPr>
              <w:t xml:space="preserve"> pomoc przyznaje się, jeżeli w okresie 3 lat poprzedzających dzień  złożenia </w:t>
            </w:r>
            <w:proofErr w:type="spellStart"/>
            <w:r w:rsidRPr="00306416">
              <w:rPr>
                <w:rFonts w:ascii="Arial" w:hAnsi="Arial" w:cs="Arial"/>
                <w:sz w:val="20"/>
                <w:szCs w:val="20"/>
              </w:rPr>
              <w:t>WoPP</w:t>
            </w:r>
            <w:proofErr w:type="spellEnd"/>
            <w:r w:rsidRPr="00306416">
              <w:rPr>
                <w:rFonts w:ascii="Arial" w:hAnsi="Arial" w:cs="Arial"/>
                <w:sz w:val="20"/>
                <w:szCs w:val="20"/>
              </w:rPr>
              <w:t xml:space="preserve"> Wnioskodawca wykonywał łącznie co najmniej 365 dni działalność gospodarczą, do której stosuje się Prawo przedsiębiorców oraz nadal wykonuje tę działalność. </w:t>
            </w:r>
          </w:p>
          <w:p w14:paraId="37A63480"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t>Kryterium będzie weryfikowane w oparciu o dane z CEIDG (Centralna Ewidencja i Informacja o Działalności Gospodarczej) lub KRS (Krajowy Rejestr Sądowy).</w:t>
            </w:r>
          </w:p>
        </w:tc>
        <w:tc>
          <w:tcPr>
            <w:tcW w:w="4790" w:type="dxa"/>
          </w:tcPr>
          <w:p w14:paraId="7E38E91D" w14:textId="77777777" w:rsidR="00C36BBF" w:rsidRPr="00306416" w:rsidRDefault="00C36BBF" w:rsidP="00B37712">
            <w:pPr>
              <w:autoSpaceDE w:val="0"/>
              <w:autoSpaceDN w:val="0"/>
              <w:adjustRightInd w:val="0"/>
              <w:jc w:val="both"/>
              <w:rPr>
                <w:rFonts w:ascii="Arial" w:eastAsia="Calibri" w:hAnsi="Arial" w:cs="Arial"/>
                <w:sz w:val="20"/>
                <w:szCs w:val="20"/>
              </w:rPr>
            </w:pPr>
            <w:r w:rsidRPr="00306416">
              <w:rPr>
                <w:rFonts w:ascii="Arial" w:eastAsia="Calibri" w:hAnsi="Arial" w:cs="Arial"/>
                <w:sz w:val="20"/>
                <w:szCs w:val="20"/>
              </w:rPr>
              <w:t>5 pkt. – Wnioskodawca wykonuje działalność gospodarczą od co najmniej 3 lat poprzedzających dzień złożenia wniosku (licząc od dnia wpisu do rejestru działalności gospodarczej lub rejestru KRS)</w:t>
            </w:r>
          </w:p>
          <w:p w14:paraId="6853FCD6" w14:textId="77777777" w:rsidR="00C36BBF" w:rsidRPr="00306416" w:rsidRDefault="00C36BBF" w:rsidP="00B37712">
            <w:pPr>
              <w:autoSpaceDE w:val="0"/>
              <w:autoSpaceDN w:val="0"/>
              <w:adjustRightInd w:val="0"/>
              <w:jc w:val="both"/>
              <w:rPr>
                <w:rFonts w:ascii="Arial" w:eastAsia="Calibri" w:hAnsi="Arial" w:cs="Arial"/>
                <w:sz w:val="20"/>
                <w:szCs w:val="20"/>
              </w:rPr>
            </w:pPr>
            <w:r w:rsidRPr="00306416">
              <w:rPr>
                <w:rFonts w:ascii="Arial" w:eastAsia="Calibri" w:hAnsi="Arial" w:cs="Arial"/>
                <w:sz w:val="20"/>
                <w:szCs w:val="20"/>
              </w:rPr>
              <w:t>3 pkt. – Wnioskodawca wykonuje działalność gospodarczą od co najmniej 2 lat poprzedzających dzień złożenia wniosku (licząc od dnia wpisu do rejestru działalności gospodarczej lub rejestru KRS)</w:t>
            </w:r>
          </w:p>
          <w:p w14:paraId="79178EF5"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t>0 pkt. - Wnioskodawca nie spełnia kryterium tj. wykonuje działalność krócej niż 2 lata</w:t>
            </w:r>
          </w:p>
        </w:tc>
      </w:tr>
      <w:tr w:rsidR="00C36BBF" w:rsidRPr="00306416" w14:paraId="3A2B3D73" w14:textId="77777777" w:rsidTr="00B37712">
        <w:tc>
          <w:tcPr>
            <w:tcW w:w="634" w:type="dxa"/>
            <w:shd w:val="clear" w:color="auto" w:fill="92D050"/>
          </w:tcPr>
          <w:p w14:paraId="43867FE6" w14:textId="77777777" w:rsidR="00C36BBF" w:rsidRPr="00306416" w:rsidRDefault="00C36BBF" w:rsidP="00B37712">
            <w:pPr>
              <w:rPr>
                <w:rFonts w:ascii="Arial" w:hAnsi="Arial" w:cs="Arial"/>
                <w:b/>
                <w:sz w:val="20"/>
                <w:szCs w:val="20"/>
              </w:rPr>
            </w:pPr>
            <w:r w:rsidRPr="00306416">
              <w:rPr>
                <w:rFonts w:ascii="Arial" w:hAnsi="Arial" w:cs="Arial"/>
                <w:b/>
                <w:sz w:val="20"/>
                <w:szCs w:val="20"/>
              </w:rPr>
              <w:t>2.</w:t>
            </w:r>
          </w:p>
        </w:tc>
        <w:tc>
          <w:tcPr>
            <w:tcW w:w="2627" w:type="dxa"/>
            <w:shd w:val="clear" w:color="auto" w:fill="92D050"/>
          </w:tcPr>
          <w:p w14:paraId="19E57884" w14:textId="77777777" w:rsidR="00C36BBF" w:rsidRPr="00306416" w:rsidRDefault="00C36BBF" w:rsidP="00B37712">
            <w:pPr>
              <w:rPr>
                <w:rFonts w:ascii="Arial" w:hAnsi="Arial" w:cs="Arial"/>
                <w:b/>
                <w:sz w:val="20"/>
                <w:szCs w:val="20"/>
              </w:rPr>
            </w:pPr>
            <w:r w:rsidRPr="00306416">
              <w:rPr>
                <w:rFonts w:ascii="Arial" w:hAnsi="Arial" w:cs="Arial"/>
                <w:b/>
                <w:sz w:val="20"/>
                <w:szCs w:val="20"/>
              </w:rPr>
              <w:t>Tworzenie nowych miejsc pracy</w:t>
            </w:r>
          </w:p>
        </w:tc>
        <w:tc>
          <w:tcPr>
            <w:tcW w:w="7087" w:type="dxa"/>
            <w:shd w:val="clear" w:color="auto" w:fill="92D050"/>
          </w:tcPr>
          <w:p w14:paraId="134D3141" w14:textId="0CA995B9" w:rsidR="00C36BBF" w:rsidRPr="00306416" w:rsidRDefault="00C36BBF" w:rsidP="00B37712">
            <w:pPr>
              <w:jc w:val="both"/>
              <w:rPr>
                <w:rFonts w:ascii="Arial" w:hAnsi="Arial" w:cs="Arial"/>
                <w:bCs/>
                <w:sz w:val="20"/>
                <w:szCs w:val="20"/>
              </w:rPr>
            </w:pPr>
            <w:r w:rsidRPr="00306416">
              <w:rPr>
                <w:rFonts w:ascii="Arial" w:hAnsi="Arial" w:cs="Arial"/>
                <w:sz w:val="20"/>
                <w:szCs w:val="20"/>
              </w:rPr>
              <w:t>Kryterium to zapewnia premiowanie operacji przyczyniających się do osiągnięcia celów LSR oraz wskaźników określonych w przedsięwzięciu</w:t>
            </w:r>
            <w:r w:rsidRPr="00306416">
              <w:rPr>
                <w:rFonts w:ascii="Arial" w:hAnsi="Arial" w:cs="Arial"/>
                <w:bCs/>
                <w:sz w:val="20"/>
                <w:szCs w:val="20"/>
              </w:rPr>
              <w:t xml:space="preserve"> 2.1 oraz 3.2 R.37 Wzrost gospodarczy i zatrudnienie na obszarach wiejskich: nowe miejsca pracy objęte wsparciem w ramach projektów WPR. Kryterium będzie weryfikowane w oparciu o wniosek o przyznanie pomocy </w:t>
            </w:r>
            <w:r w:rsidRPr="00306416">
              <w:rPr>
                <w:rFonts w:ascii="Arial" w:hAnsi="Arial" w:cs="Arial"/>
                <w:sz w:val="20"/>
                <w:szCs w:val="20"/>
              </w:rPr>
              <w:t>oraz oświadczenie Wnioskodawcy o planowanym zatrudnieniu (wzór LGD</w:t>
            </w:r>
            <w:r w:rsidR="00A77D84" w:rsidRPr="00306416">
              <w:rPr>
                <w:rFonts w:ascii="Arial" w:hAnsi="Arial" w:cs="Arial"/>
                <w:sz w:val="20"/>
                <w:szCs w:val="20"/>
              </w:rPr>
              <w:t xml:space="preserve"> Załącznik: Wzór oświadczenia dotyczącego spełnienia kryterium rankingującego nr 2 „Tworzenie nowych miejsc pracy” i/lub kryterium rankingującego nr 3 „Planowana operacja zakłada aktywizację zawodową osoby należącej do grupy zdiagnozowanej jako osoby w niekorzystnej sytuacji na obszarze LSR”</w:t>
            </w:r>
            <w:r w:rsidRPr="00306416">
              <w:rPr>
                <w:rFonts w:ascii="Arial" w:hAnsi="Arial" w:cs="Arial"/>
                <w:sz w:val="20"/>
                <w:szCs w:val="20"/>
              </w:rPr>
              <w:t>).</w:t>
            </w:r>
          </w:p>
        </w:tc>
        <w:tc>
          <w:tcPr>
            <w:tcW w:w="4790" w:type="dxa"/>
            <w:shd w:val="clear" w:color="auto" w:fill="92D050"/>
          </w:tcPr>
          <w:p w14:paraId="1367412A"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t>7 pkt - operacja zakłada utworzenie co najmniej 0,5 etatu średniorocznego (umowa o pracę, spółdzielcza umowa o pracę)</w:t>
            </w:r>
          </w:p>
          <w:p w14:paraId="7B3BA4B9"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t>0 pkt. – operacja zakłada utworzenie poniżej 0,5 etatu średniorocznego (umowa o pracę, spółdzielcza umowa o pracę)</w:t>
            </w:r>
          </w:p>
        </w:tc>
      </w:tr>
      <w:tr w:rsidR="00C36BBF" w:rsidRPr="00306416" w14:paraId="15088C6A" w14:textId="77777777" w:rsidTr="00B37712">
        <w:tc>
          <w:tcPr>
            <w:tcW w:w="634" w:type="dxa"/>
          </w:tcPr>
          <w:p w14:paraId="27E14284" w14:textId="77777777" w:rsidR="00C36BBF" w:rsidRPr="00306416" w:rsidRDefault="00C36BBF" w:rsidP="00B37712">
            <w:pPr>
              <w:rPr>
                <w:rFonts w:ascii="Arial" w:hAnsi="Arial" w:cs="Arial"/>
                <w:b/>
                <w:sz w:val="20"/>
                <w:szCs w:val="20"/>
              </w:rPr>
            </w:pPr>
            <w:bookmarkStart w:id="1" w:name="_Hlk483481585"/>
            <w:r w:rsidRPr="00306416">
              <w:rPr>
                <w:rFonts w:ascii="Arial" w:hAnsi="Arial" w:cs="Arial"/>
                <w:b/>
                <w:sz w:val="20"/>
                <w:szCs w:val="20"/>
              </w:rPr>
              <w:t>3.</w:t>
            </w:r>
          </w:p>
        </w:tc>
        <w:tc>
          <w:tcPr>
            <w:tcW w:w="2627" w:type="dxa"/>
          </w:tcPr>
          <w:p w14:paraId="07C17E59" w14:textId="77777777" w:rsidR="00C36BBF" w:rsidRPr="00306416" w:rsidRDefault="00C36BBF" w:rsidP="00B37712">
            <w:pPr>
              <w:rPr>
                <w:rFonts w:ascii="Arial" w:hAnsi="Arial" w:cs="Arial"/>
                <w:b/>
                <w:sz w:val="20"/>
                <w:szCs w:val="20"/>
              </w:rPr>
            </w:pPr>
            <w:r w:rsidRPr="00306416">
              <w:rPr>
                <w:rFonts w:ascii="Arial" w:hAnsi="Arial" w:cs="Arial"/>
                <w:b/>
                <w:sz w:val="20"/>
                <w:szCs w:val="20"/>
              </w:rPr>
              <w:t xml:space="preserve">Planowana operacja zakłada aktywizację </w:t>
            </w:r>
            <w:r w:rsidRPr="00306416">
              <w:rPr>
                <w:rFonts w:ascii="Arial" w:hAnsi="Arial" w:cs="Arial"/>
                <w:b/>
                <w:sz w:val="20"/>
                <w:szCs w:val="20"/>
              </w:rPr>
              <w:lastRenderedPageBreak/>
              <w:t>zawodową osoby należącej do grupy zdiagnozowanej jako osoby w niekorzystnej sytuacji na obszarze LSR</w:t>
            </w:r>
            <w:r w:rsidRPr="00306416">
              <w:rPr>
                <w:rFonts w:ascii="Arial" w:hAnsi="Arial" w:cs="Arial"/>
                <w:b/>
                <w:sz w:val="20"/>
                <w:szCs w:val="20"/>
                <w:vertAlign w:val="superscript"/>
              </w:rPr>
              <w:footnoteReference w:id="2"/>
            </w:r>
          </w:p>
        </w:tc>
        <w:tc>
          <w:tcPr>
            <w:tcW w:w="7087" w:type="dxa"/>
          </w:tcPr>
          <w:p w14:paraId="2518DF3F" w14:textId="47E2C5CC" w:rsidR="00C36BBF" w:rsidRPr="00306416" w:rsidRDefault="00C36BBF" w:rsidP="00B37712">
            <w:pPr>
              <w:jc w:val="both"/>
              <w:rPr>
                <w:rFonts w:ascii="Arial" w:hAnsi="Arial" w:cs="Arial"/>
                <w:sz w:val="20"/>
                <w:szCs w:val="20"/>
              </w:rPr>
            </w:pPr>
            <w:r w:rsidRPr="00306416">
              <w:rPr>
                <w:rFonts w:ascii="Arial" w:hAnsi="Arial" w:cs="Arial"/>
                <w:sz w:val="20"/>
                <w:szCs w:val="20"/>
              </w:rPr>
              <w:lastRenderedPageBreak/>
              <w:t xml:space="preserve">Preferuje się operacje zakładające zatrudnienie w wymiarze co najmniej 0,5 etatu średniorocznego (umowa o pracę, spółdzielcza umowa o pracę) osób </w:t>
            </w:r>
            <w:r w:rsidRPr="00306416">
              <w:rPr>
                <w:rFonts w:ascii="Arial" w:hAnsi="Arial" w:cs="Arial"/>
                <w:sz w:val="20"/>
                <w:szCs w:val="20"/>
              </w:rPr>
              <w:lastRenderedPageBreak/>
              <w:t xml:space="preserve">należących do zdiagnozowanej w LSR </w:t>
            </w:r>
            <w:r w:rsidRPr="00306416">
              <w:rPr>
                <w:rFonts w:ascii="Arial" w:hAnsi="Arial" w:cs="Arial"/>
                <w:b/>
                <w:sz w:val="20"/>
                <w:szCs w:val="20"/>
              </w:rPr>
              <w:t xml:space="preserve">grupy osób w niekorzystnej sytuacji. </w:t>
            </w:r>
            <w:r w:rsidRPr="00306416">
              <w:rPr>
                <w:rFonts w:ascii="Arial" w:hAnsi="Arial" w:cs="Arial"/>
                <w:bCs/>
                <w:sz w:val="20"/>
                <w:szCs w:val="20"/>
              </w:rPr>
              <w:t xml:space="preserve">Kryterium będzie weryfikowane w oparciu o wniosek o przyznanie pomocy </w:t>
            </w:r>
            <w:r w:rsidRPr="00306416">
              <w:rPr>
                <w:rFonts w:ascii="Arial" w:hAnsi="Arial" w:cs="Arial"/>
                <w:sz w:val="20"/>
                <w:szCs w:val="20"/>
              </w:rPr>
              <w:t>oraz oświadczenie Wnioskodawcy o planowanym zatrudnieniu (wzór LGD</w:t>
            </w:r>
            <w:r w:rsidR="00A77D84" w:rsidRPr="00306416">
              <w:rPr>
                <w:rFonts w:ascii="Arial" w:hAnsi="Arial" w:cs="Arial"/>
                <w:sz w:val="20"/>
                <w:szCs w:val="20"/>
              </w:rPr>
              <w:t xml:space="preserve"> Załącznik: Wzór oświadczenia dotyczącego spełnienia kryterium rankingującego nr 2 „Tworzenie nowych miejsc pracy” i/lub kryterium rankingującego nr 3 „Planowana operacja zakłada aktywizację zawodową osoby należącej do grupy zdiagnozowanej jako osoby w niekorzystnej sytuacji na obszarze LSR”</w:t>
            </w:r>
            <w:r w:rsidRPr="00306416">
              <w:rPr>
                <w:rFonts w:ascii="Arial" w:hAnsi="Arial" w:cs="Arial"/>
                <w:sz w:val="20"/>
                <w:szCs w:val="20"/>
              </w:rPr>
              <w:t>).</w:t>
            </w:r>
          </w:p>
        </w:tc>
        <w:tc>
          <w:tcPr>
            <w:tcW w:w="4790" w:type="dxa"/>
          </w:tcPr>
          <w:p w14:paraId="46392F3B"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lastRenderedPageBreak/>
              <w:t xml:space="preserve">5 pkt - wnioskodawca zadeklarował zatrudnienie w wymiarze co najmniej 0,5 etatu średniorocznego, na </w:t>
            </w:r>
            <w:r w:rsidRPr="00306416">
              <w:rPr>
                <w:rFonts w:ascii="Arial" w:hAnsi="Arial" w:cs="Arial"/>
                <w:sz w:val="20"/>
                <w:szCs w:val="20"/>
              </w:rPr>
              <w:lastRenderedPageBreak/>
              <w:t>umowę o pracę lub spółdzielczą umowę o pracę osoby z grup  zdiagnozowanych jako osoby w niekorzystnej sytuacji na obszarze LSR</w:t>
            </w:r>
          </w:p>
          <w:p w14:paraId="1AD5BEE1"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br/>
              <w:t>0 pkt. – wnioskodawca nie zadeklarował zatrudnienia w wymiarze co najmniej 0,5 etatu średniorocznego na umowę o pracę lub spółdzielczą umowę o pracę osoby z grup  zdiagnozowanych jako osoby w niekorzystnej sytuacji na obszarze LSR</w:t>
            </w:r>
          </w:p>
        </w:tc>
      </w:tr>
      <w:bookmarkEnd w:id="1"/>
      <w:tr w:rsidR="00C36BBF" w:rsidRPr="00306416" w14:paraId="5B957472" w14:textId="77777777" w:rsidTr="00B37712">
        <w:tc>
          <w:tcPr>
            <w:tcW w:w="634" w:type="dxa"/>
          </w:tcPr>
          <w:p w14:paraId="03FF8DB6" w14:textId="77777777" w:rsidR="00C36BBF" w:rsidRPr="00306416" w:rsidRDefault="00C36BBF" w:rsidP="00B37712">
            <w:pPr>
              <w:rPr>
                <w:rFonts w:ascii="Arial" w:hAnsi="Arial" w:cs="Arial"/>
                <w:b/>
                <w:sz w:val="20"/>
                <w:szCs w:val="20"/>
              </w:rPr>
            </w:pPr>
            <w:r w:rsidRPr="00306416">
              <w:rPr>
                <w:rFonts w:ascii="Arial" w:hAnsi="Arial" w:cs="Arial"/>
                <w:b/>
                <w:sz w:val="20"/>
                <w:szCs w:val="20"/>
              </w:rPr>
              <w:lastRenderedPageBreak/>
              <w:t>4.</w:t>
            </w:r>
          </w:p>
        </w:tc>
        <w:tc>
          <w:tcPr>
            <w:tcW w:w="2627" w:type="dxa"/>
          </w:tcPr>
          <w:p w14:paraId="7DEC325D" w14:textId="77777777" w:rsidR="00C36BBF" w:rsidRPr="00306416" w:rsidRDefault="00C36BBF" w:rsidP="00B37712">
            <w:pPr>
              <w:rPr>
                <w:rFonts w:ascii="Arial" w:hAnsi="Arial" w:cs="Arial"/>
                <w:b/>
                <w:sz w:val="20"/>
                <w:szCs w:val="20"/>
              </w:rPr>
            </w:pPr>
            <w:r w:rsidRPr="00306416">
              <w:rPr>
                <w:rFonts w:ascii="Arial" w:hAnsi="Arial" w:cs="Arial"/>
                <w:b/>
                <w:sz w:val="20"/>
                <w:szCs w:val="20"/>
              </w:rPr>
              <w:t>Planowana operacja zakłada wdrożenie rozwiązań służących racjonalnemu gospodarowaniu zasobami lub/i ograniczających presję na środowisko</w:t>
            </w:r>
          </w:p>
        </w:tc>
        <w:tc>
          <w:tcPr>
            <w:tcW w:w="7087" w:type="dxa"/>
          </w:tcPr>
          <w:p w14:paraId="69552347" w14:textId="77777777" w:rsidR="00C36BBF" w:rsidRPr="00306416" w:rsidRDefault="00C36BBF" w:rsidP="00B37712">
            <w:pPr>
              <w:pStyle w:val="Bezodstpw"/>
              <w:rPr>
                <w:rFonts w:ascii="Arial" w:hAnsi="Arial" w:cs="Arial"/>
                <w:sz w:val="20"/>
                <w:szCs w:val="20"/>
              </w:rPr>
            </w:pPr>
            <w:r w:rsidRPr="00306416">
              <w:rPr>
                <w:rFonts w:ascii="Arial" w:hAnsi="Arial" w:cs="Arial"/>
                <w:sz w:val="20"/>
                <w:szCs w:val="20"/>
              </w:rPr>
              <w:t>Premiowane są operacje zakładające wdrożenie rozwiązań służących racjonalnemu gospodarowaniu zasobami lub ograniczających presję na środowisko poprzez zaplanowanie w zestawieniu rzeczowo-finansowym operacji min. 1 elementu proekologicznego</w:t>
            </w:r>
            <w:r w:rsidRPr="00306416">
              <w:rPr>
                <w:rStyle w:val="Odwoanieprzypisudolnego"/>
                <w:rFonts w:ascii="Arial" w:hAnsi="Arial" w:cs="Arial"/>
                <w:sz w:val="20"/>
                <w:szCs w:val="20"/>
              </w:rPr>
              <w:footnoteReference w:id="3"/>
            </w:r>
            <w:r w:rsidRPr="00306416">
              <w:rPr>
                <w:rFonts w:ascii="Arial" w:hAnsi="Arial" w:cs="Arial"/>
                <w:sz w:val="20"/>
                <w:szCs w:val="20"/>
              </w:rPr>
              <w:t xml:space="preserve"> w miejscu prowadzenia działalności gospodarczej lub maszyn, urządzeń, technologii opartych  na rozwiązaniach racjonalnego gospodarowania energią, ciepłem, wodą, odpadami, zmniejszających emisję zanieczyszczeń do środowiska potwierdzone odpowiednimi certyfikatami lub zaświadczeniami. </w:t>
            </w:r>
          </w:p>
          <w:p w14:paraId="023740A0" w14:textId="10D6417E" w:rsidR="00C36BBF" w:rsidRPr="00306416" w:rsidRDefault="00C36BBF" w:rsidP="00B37712">
            <w:pPr>
              <w:autoSpaceDE w:val="0"/>
              <w:autoSpaceDN w:val="0"/>
              <w:adjustRightInd w:val="0"/>
              <w:jc w:val="both"/>
              <w:rPr>
                <w:rFonts w:ascii="Arial" w:eastAsia="Calibri" w:hAnsi="Arial" w:cs="Arial"/>
                <w:sz w:val="20"/>
                <w:szCs w:val="20"/>
              </w:rPr>
            </w:pPr>
            <w:r w:rsidRPr="00306416">
              <w:rPr>
                <w:rFonts w:ascii="Arial" w:hAnsi="Arial" w:cs="Arial"/>
                <w:sz w:val="20"/>
                <w:szCs w:val="20"/>
              </w:rPr>
              <w:t>Kryterium będzie weryfikowane w oparciu o zakres rzeczowo-finansowy operacji oraz uzasadnienie we wniosku i w biznesplanie wraz z załącz</w:t>
            </w:r>
            <w:r w:rsidR="00BC5F57" w:rsidRPr="00306416">
              <w:rPr>
                <w:rFonts w:ascii="Arial" w:hAnsi="Arial" w:cs="Arial"/>
                <w:sz w:val="20"/>
                <w:szCs w:val="20"/>
              </w:rPr>
              <w:t>onymi dokumentami.</w:t>
            </w:r>
          </w:p>
        </w:tc>
        <w:tc>
          <w:tcPr>
            <w:tcW w:w="4790" w:type="dxa"/>
          </w:tcPr>
          <w:p w14:paraId="1CB6E7D5" w14:textId="77777777" w:rsidR="00C36BBF" w:rsidRPr="00306416" w:rsidRDefault="00C36BBF" w:rsidP="00B37712">
            <w:pPr>
              <w:autoSpaceDE w:val="0"/>
              <w:autoSpaceDN w:val="0"/>
              <w:adjustRightInd w:val="0"/>
              <w:rPr>
                <w:rFonts w:ascii="Arial" w:eastAsia="Calibri" w:hAnsi="Arial" w:cs="Arial"/>
                <w:sz w:val="20"/>
                <w:szCs w:val="20"/>
              </w:rPr>
            </w:pPr>
            <w:r w:rsidRPr="00306416">
              <w:rPr>
                <w:rFonts w:ascii="Arial" w:eastAsia="Calibri" w:hAnsi="Arial" w:cs="Arial"/>
                <w:sz w:val="20"/>
                <w:szCs w:val="20"/>
              </w:rPr>
              <w:t>3 pkt. – p</w:t>
            </w:r>
            <w:r w:rsidRPr="00306416">
              <w:rPr>
                <w:rFonts w:ascii="Arial" w:hAnsi="Arial" w:cs="Arial"/>
                <w:sz w:val="20"/>
                <w:szCs w:val="20"/>
              </w:rPr>
              <w:t>lanowana operacja zakłada wdrożenie rozwiązań służących racjonalnemu gospodarowaniu zasobami lub/i ograniczających presję na środowisko</w:t>
            </w:r>
          </w:p>
          <w:p w14:paraId="62CC884A" w14:textId="48DEE504" w:rsidR="00C36BBF" w:rsidRPr="00306416" w:rsidRDefault="00C36BBF" w:rsidP="00306416">
            <w:pPr>
              <w:autoSpaceDE w:val="0"/>
              <w:autoSpaceDN w:val="0"/>
              <w:adjustRightInd w:val="0"/>
              <w:rPr>
                <w:rFonts w:ascii="Arial" w:eastAsia="Calibri" w:hAnsi="Arial" w:cs="Arial"/>
                <w:sz w:val="20"/>
                <w:szCs w:val="20"/>
              </w:rPr>
            </w:pPr>
            <w:r w:rsidRPr="00306416">
              <w:rPr>
                <w:rFonts w:ascii="Arial" w:eastAsia="Calibri" w:hAnsi="Arial" w:cs="Arial"/>
                <w:sz w:val="20"/>
                <w:szCs w:val="20"/>
              </w:rPr>
              <w:t xml:space="preserve">0 pkt - planowana operacja nie zakłada </w:t>
            </w:r>
            <w:r w:rsidRPr="00306416">
              <w:rPr>
                <w:rFonts w:ascii="Arial" w:hAnsi="Arial" w:cs="Arial"/>
                <w:sz w:val="20"/>
                <w:szCs w:val="20"/>
              </w:rPr>
              <w:t>wdrożenia rozwiązań służących racjonalnemu gospodarowaniu zasobami lub/i ograniczających presję na środowisko</w:t>
            </w:r>
          </w:p>
        </w:tc>
      </w:tr>
      <w:tr w:rsidR="00C36BBF" w:rsidRPr="00306416" w14:paraId="52151A45" w14:textId="77777777" w:rsidTr="00B37712">
        <w:tc>
          <w:tcPr>
            <w:tcW w:w="634" w:type="dxa"/>
          </w:tcPr>
          <w:p w14:paraId="0FA11308" w14:textId="77777777" w:rsidR="00C36BBF" w:rsidRPr="00306416" w:rsidRDefault="00C36BBF" w:rsidP="00B37712">
            <w:pPr>
              <w:rPr>
                <w:rFonts w:ascii="Arial" w:hAnsi="Arial" w:cs="Arial"/>
                <w:b/>
                <w:sz w:val="20"/>
                <w:szCs w:val="20"/>
              </w:rPr>
            </w:pPr>
            <w:r w:rsidRPr="00306416">
              <w:rPr>
                <w:rFonts w:ascii="Arial" w:hAnsi="Arial" w:cs="Arial"/>
                <w:b/>
                <w:sz w:val="20"/>
                <w:szCs w:val="20"/>
              </w:rPr>
              <w:lastRenderedPageBreak/>
              <w:t>5.</w:t>
            </w:r>
          </w:p>
        </w:tc>
        <w:tc>
          <w:tcPr>
            <w:tcW w:w="2627" w:type="dxa"/>
          </w:tcPr>
          <w:p w14:paraId="3163D6AD" w14:textId="77777777" w:rsidR="00C36BBF" w:rsidRPr="00306416" w:rsidRDefault="00C36BBF" w:rsidP="00B37712">
            <w:pPr>
              <w:rPr>
                <w:rFonts w:ascii="Arial" w:hAnsi="Arial" w:cs="Arial"/>
                <w:b/>
                <w:sz w:val="20"/>
                <w:szCs w:val="20"/>
              </w:rPr>
            </w:pPr>
            <w:r w:rsidRPr="00306416">
              <w:rPr>
                <w:rFonts w:ascii="Arial" w:hAnsi="Arial" w:cs="Arial"/>
                <w:b/>
                <w:sz w:val="20"/>
                <w:szCs w:val="20"/>
              </w:rPr>
              <w:t xml:space="preserve">Planowana operacja ma charakter innowacyjny </w:t>
            </w:r>
          </w:p>
        </w:tc>
        <w:tc>
          <w:tcPr>
            <w:tcW w:w="7087" w:type="dxa"/>
          </w:tcPr>
          <w:p w14:paraId="5E2F6A3C" w14:textId="77777777" w:rsidR="00C36BBF" w:rsidRPr="00306416" w:rsidRDefault="00C36BBF" w:rsidP="00B37712">
            <w:pPr>
              <w:spacing w:line="276" w:lineRule="auto"/>
              <w:jc w:val="both"/>
              <w:rPr>
                <w:rFonts w:ascii="Arial" w:hAnsi="Arial" w:cs="Arial"/>
                <w:sz w:val="20"/>
                <w:szCs w:val="20"/>
              </w:rPr>
            </w:pPr>
            <w:r w:rsidRPr="00306416">
              <w:rPr>
                <w:rFonts w:ascii="Arial" w:hAnsi="Arial" w:cs="Arial"/>
                <w:sz w:val="20"/>
                <w:szCs w:val="20"/>
              </w:rPr>
              <w:t>Premiowane są</w:t>
            </w:r>
            <w:r w:rsidRPr="00306416">
              <w:rPr>
                <w:rFonts w:ascii="Arial" w:hAnsi="Arial" w:cs="Arial"/>
                <w:color w:val="FF0000"/>
                <w:sz w:val="20"/>
                <w:szCs w:val="20"/>
              </w:rPr>
              <w:t xml:space="preserve"> </w:t>
            </w:r>
            <w:r w:rsidRPr="00306416">
              <w:rPr>
                <w:rFonts w:ascii="Arial" w:hAnsi="Arial" w:cs="Arial"/>
                <w:sz w:val="20"/>
                <w:szCs w:val="20"/>
              </w:rPr>
              <w:t>operacje o charakterze innowacyjnym w skali obszaru LSR. Zgodnie z LSR przez innowacyjność rozumie się zmianę mającą na celu wdrożenie nowego na obszarze objętym LSR lub znacząco udoskonalonego produktu, usługi, procesu, organizacji lub nowego sposobu wykorzystania lub zmobilizowania istniejących lokalnych zasobów przyrodniczych, historycznych, kulturowych czy społecznych (kontekst lokalny). Wnioskodawca musi konkretnie określić i wyczerpująco uzasadnić, że zaplanowane w ramach projektu działania mają charakter innowacyjny. Innowacja może zostać oceniona jako:</w:t>
            </w:r>
          </w:p>
          <w:p w14:paraId="5C0B7343" w14:textId="77777777" w:rsidR="00C36BBF" w:rsidRPr="00306416" w:rsidRDefault="00C36BBF" w:rsidP="00B37712">
            <w:pPr>
              <w:rPr>
                <w:rFonts w:ascii="Arial" w:hAnsi="Arial" w:cs="Arial"/>
                <w:sz w:val="20"/>
                <w:szCs w:val="20"/>
              </w:rPr>
            </w:pPr>
            <w:r w:rsidRPr="00306416">
              <w:rPr>
                <w:rFonts w:ascii="Arial" w:hAnsi="Arial" w:cs="Arial"/>
                <w:i/>
                <w:iCs/>
                <w:sz w:val="20"/>
                <w:szCs w:val="20"/>
              </w:rPr>
              <w:t>Innowacja kreatywna</w:t>
            </w:r>
            <w:r w:rsidRPr="00306416">
              <w:rPr>
                <w:rFonts w:ascii="Arial" w:hAnsi="Arial" w:cs="Arial"/>
                <w:sz w:val="20"/>
                <w:szCs w:val="20"/>
              </w:rPr>
              <w:t xml:space="preserve"> – powstała w wyniku autorskiego pomysłu, dotyczy nowych produktów, usług, procesów lub organizacji.</w:t>
            </w:r>
          </w:p>
          <w:p w14:paraId="3E51A7A8" w14:textId="77777777" w:rsidR="00C36BBF" w:rsidRPr="00306416" w:rsidRDefault="00C36BBF" w:rsidP="00B37712">
            <w:pPr>
              <w:rPr>
                <w:rFonts w:ascii="Arial" w:hAnsi="Arial" w:cs="Arial"/>
                <w:sz w:val="20"/>
                <w:szCs w:val="20"/>
              </w:rPr>
            </w:pPr>
            <w:r w:rsidRPr="00306416">
              <w:rPr>
                <w:rFonts w:ascii="Arial" w:hAnsi="Arial" w:cs="Arial"/>
                <w:i/>
                <w:iCs/>
                <w:sz w:val="20"/>
                <w:szCs w:val="20"/>
              </w:rPr>
              <w:t>Innowacja imitująca</w:t>
            </w:r>
            <w:r w:rsidRPr="00306416">
              <w:rPr>
                <w:rFonts w:ascii="Arial" w:hAnsi="Arial" w:cs="Arial"/>
                <w:sz w:val="20"/>
                <w:szCs w:val="20"/>
              </w:rPr>
              <w:t xml:space="preserve"> – wzorowana na wcześniej powstałych produktach, usługach, procesach lub organizacji. Dotycząca nowego sposobu wykorzystania lub zmobilizowania istniejących lokalnych zasobów przyrodniczych, historycznych, kulturowych czy społecznych. </w:t>
            </w:r>
          </w:p>
          <w:p w14:paraId="5D99BB76" w14:textId="77777777" w:rsidR="00C36BBF" w:rsidRPr="00306416" w:rsidRDefault="00C36BBF" w:rsidP="00B37712">
            <w:pPr>
              <w:rPr>
                <w:rFonts w:ascii="Arial" w:hAnsi="Arial" w:cs="Arial"/>
                <w:sz w:val="20"/>
                <w:szCs w:val="20"/>
              </w:rPr>
            </w:pPr>
            <w:r w:rsidRPr="00306416">
              <w:rPr>
                <w:rFonts w:ascii="Arial" w:hAnsi="Arial" w:cs="Arial"/>
                <w:i/>
                <w:iCs/>
                <w:sz w:val="20"/>
                <w:szCs w:val="20"/>
              </w:rPr>
              <w:t>Innowacja pozorna</w:t>
            </w:r>
            <w:r w:rsidRPr="00306416">
              <w:rPr>
                <w:rFonts w:ascii="Arial" w:hAnsi="Arial" w:cs="Arial"/>
                <w:sz w:val="20"/>
                <w:szCs w:val="20"/>
              </w:rPr>
              <w:t xml:space="preserve"> – brak innowacyjnego charakteru operacji w skali LSR; to jedynie drobne zmiany oferujące rzekome nowości.</w:t>
            </w:r>
          </w:p>
          <w:p w14:paraId="6DB97921"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t xml:space="preserve">Kryterium będzie weryfikowane na podstawie treści wniosku o przyznanie pomocy z załącznikami. Kryterium będzie weryfikowane w oparciu o uzasadnienie innowacyjności zawarte we wniosku, gdzie </w:t>
            </w:r>
            <w:r w:rsidRPr="00306416">
              <w:rPr>
                <w:rFonts w:ascii="Arial" w:hAnsi="Arial" w:cs="Arial"/>
                <w:bCs/>
                <w:sz w:val="20"/>
                <w:szCs w:val="20"/>
              </w:rPr>
              <w:t>należy opisać, na czym polega innowacyjność pomysłu.</w:t>
            </w:r>
          </w:p>
        </w:tc>
        <w:tc>
          <w:tcPr>
            <w:tcW w:w="4790" w:type="dxa"/>
          </w:tcPr>
          <w:p w14:paraId="7F68C9F7" w14:textId="77777777" w:rsidR="00C36BBF" w:rsidRPr="00306416" w:rsidRDefault="00C36BBF" w:rsidP="00B37712">
            <w:pPr>
              <w:rPr>
                <w:rFonts w:ascii="Arial" w:hAnsi="Arial" w:cs="Arial"/>
                <w:sz w:val="20"/>
                <w:szCs w:val="20"/>
              </w:rPr>
            </w:pPr>
            <w:r w:rsidRPr="00306416">
              <w:rPr>
                <w:rFonts w:ascii="Arial" w:hAnsi="Arial" w:cs="Arial"/>
                <w:sz w:val="20"/>
                <w:szCs w:val="20"/>
              </w:rPr>
              <w:t>2 pkt – operacja ma charakter innowacyjności kreatywnej</w:t>
            </w:r>
          </w:p>
          <w:p w14:paraId="721906FB" w14:textId="77777777" w:rsidR="00C36BBF" w:rsidRPr="00306416" w:rsidRDefault="00C36BBF" w:rsidP="00B37712">
            <w:pPr>
              <w:rPr>
                <w:rFonts w:ascii="Arial" w:hAnsi="Arial" w:cs="Arial"/>
                <w:sz w:val="20"/>
                <w:szCs w:val="20"/>
              </w:rPr>
            </w:pPr>
          </w:p>
          <w:p w14:paraId="452DCDEF" w14:textId="77777777" w:rsidR="00C36BBF" w:rsidRPr="00306416" w:rsidRDefault="00C36BBF" w:rsidP="00B37712">
            <w:pPr>
              <w:rPr>
                <w:rFonts w:ascii="Arial" w:hAnsi="Arial" w:cs="Arial"/>
                <w:sz w:val="20"/>
                <w:szCs w:val="20"/>
              </w:rPr>
            </w:pPr>
            <w:r w:rsidRPr="00306416">
              <w:rPr>
                <w:rFonts w:ascii="Arial" w:hAnsi="Arial" w:cs="Arial"/>
                <w:sz w:val="20"/>
                <w:szCs w:val="20"/>
              </w:rPr>
              <w:t>1 pkt – operacja ma charakter innowacyjności imitującej</w:t>
            </w:r>
          </w:p>
          <w:p w14:paraId="09422251" w14:textId="77777777" w:rsidR="00C36BBF" w:rsidRPr="00306416" w:rsidRDefault="00C36BBF" w:rsidP="00B37712">
            <w:pPr>
              <w:rPr>
                <w:rFonts w:ascii="Arial" w:hAnsi="Arial" w:cs="Arial"/>
                <w:sz w:val="20"/>
                <w:szCs w:val="20"/>
              </w:rPr>
            </w:pPr>
          </w:p>
          <w:p w14:paraId="492B44C2" w14:textId="77777777" w:rsidR="00C36BBF" w:rsidRPr="00306416" w:rsidRDefault="00C36BBF" w:rsidP="00B37712">
            <w:pPr>
              <w:rPr>
                <w:rFonts w:ascii="Arial" w:hAnsi="Arial" w:cs="Arial"/>
                <w:sz w:val="20"/>
                <w:szCs w:val="20"/>
              </w:rPr>
            </w:pPr>
            <w:r w:rsidRPr="00306416">
              <w:rPr>
                <w:rFonts w:ascii="Arial" w:hAnsi="Arial" w:cs="Arial"/>
                <w:sz w:val="20"/>
                <w:szCs w:val="20"/>
              </w:rPr>
              <w:t xml:space="preserve">0 pkt – operacja ma charakter innowacyjności pozornej </w:t>
            </w:r>
          </w:p>
          <w:p w14:paraId="1BF99D52" w14:textId="77777777" w:rsidR="00C36BBF" w:rsidRPr="00306416" w:rsidRDefault="00C36BBF" w:rsidP="00B37712">
            <w:pPr>
              <w:jc w:val="both"/>
              <w:rPr>
                <w:rFonts w:ascii="Arial" w:hAnsi="Arial" w:cs="Arial"/>
                <w:sz w:val="20"/>
                <w:szCs w:val="20"/>
              </w:rPr>
            </w:pPr>
          </w:p>
        </w:tc>
      </w:tr>
      <w:tr w:rsidR="00C36BBF" w:rsidRPr="00306416" w14:paraId="61F20773" w14:textId="77777777" w:rsidTr="00B37712">
        <w:tc>
          <w:tcPr>
            <w:tcW w:w="634" w:type="dxa"/>
          </w:tcPr>
          <w:p w14:paraId="0E9DADD9" w14:textId="77777777" w:rsidR="00C36BBF" w:rsidRPr="00306416" w:rsidRDefault="00C36BBF" w:rsidP="00B37712">
            <w:pPr>
              <w:rPr>
                <w:rFonts w:ascii="Arial" w:hAnsi="Arial" w:cs="Arial"/>
                <w:b/>
                <w:sz w:val="20"/>
                <w:szCs w:val="20"/>
              </w:rPr>
            </w:pPr>
            <w:r w:rsidRPr="00306416">
              <w:rPr>
                <w:rFonts w:ascii="Arial" w:hAnsi="Arial" w:cs="Arial"/>
                <w:b/>
                <w:sz w:val="20"/>
                <w:szCs w:val="20"/>
              </w:rPr>
              <w:t>6.</w:t>
            </w:r>
          </w:p>
        </w:tc>
        <w:tc>
          <w:tcPr>
            <w:tcW w:w="2627" w:type="dxa"/>
          </w:tcPr>
          <w:p w14:paraId="52231D12" w14:textId="77777777" w:rsidR="00C36BBF" w:rsidRPr="00306416" w:rsidRDefault="00C36BBF" w:rsidP="00B37712">
            <w:pPr>
              <w:rPr>
                <w:rFonts w:ascii="Arial" w:hAnsi="Arial" w:cs="Arial"/>
                <w:b/>
                <w:sz w:val="20"/>
                <w:szCs w:val="20"/>
              </w:rPr>
            </w:pPr>
            <w:r w:rsidRPr="00306416">
              <w:rPr>
                <w:rFonts w:ascii="Arial" w:hAnsi="Arial" w:cs="Arial"/>
                <w:b/>
                <w:sz w:val="20"/>
                <w:szCs w:val="20"/>
              </w:rPr>
              <w:t>Operacja zakłada promocję LGD i LSR</w:t>
            </w:r>
          </w:p>
        </w:tc>
        <w:tc>
          <w:tcPr>
            <w:tcW w:w="7087" w:type="dxa"/>
          </w:tcPr>
          <w:p w14:paraId="281F2112" w14:textId="4C4E3E6E" w:rsidR="00C36BBF" w:rsidRPr="00306416" w:rsidRDefault="00C36BBF" w:rsidP="00B37712">
            <w:pPr>
              <w:jc w:val="both"/>
              <w:rPr>
                <w:rFonts w:ascii="Arial" w:eastAsia="Calibri" w:hAnsi="Arial" w:cs="Arial"/>
                <w:sz w:val="20"/>
                <w:szCs w:val="20"/>
              </w:rPr>
            </w:pPr>
            <w:r w:rsidRPr="00306416">
              <w:rPr>
                <w:rFonts w:ascii="Arial" w:eastAsia="Calibri" w:hAnsi="Arial" w:cs="Arial"/>
                <w:sz w:val="20"/>
                <w:szCs w:val="20"/>
              </w:rPr>
              <w:t>Kryterium premiuje operacje, które będą promować współfinansowanie ze środków UE w ramach LSR z zastosowaniem logotypów określonych w Księdze Wizualizacji logo Planu Strategicznego dla Wspólnej Polityki Rolnej na lata 2023-2027 oraz logo LGD Ziemia Gotyku. Kryterium będzie weryfikowane w oparciu o oświadczenie Wnioskodawcy w zakresie zakładanych form promocji projektu (wzór LGD</w:t>
            </w:r>
            <w:r w:rsidR="00A77D84" w:rsidRPr="00306416">
              <w:rPr>
                <w:rFonts w:ascii="Arial" w:eastAsia="Calibri" w:hAnsi="Arial" w:cs="Arial"/>
                <w:sz w:val="20"/>
                <w:szCs w:val="20"/>
              </w:rPr>
              <w:t xml:space="preserve"> Załącznik: Wzór oświadczenia dotyczącego spełnienia kryterium rankingującego nr 6 Operacja zakłada promocję LGD i LSR</w:t>
            </w:r>
            <w:r w:rsidRPr="00306416">
              <w:rPr>
                <w:rFonts w:ascii="Arial" w:eastAsia="Calibri" w:hAnsi="Arial" w:cs="Arial"/>
                <w:sz w:val="20"/>
                <w:szCs w:val="20"/>
              </w:rPr>
              <w:t>).</w:t>
            </w:r>
          </w:p>
        </w:tc>
        <w:tc>
          <w:tcPr>
            <w:tcW w:w="4790" w:type="dxa"/>
          </w:tcPr>
          <w:p w14:paraId="4D4467BC" w14:textId="77777777" w:rsidR="00C36BBF" w:rsidRPr="00306416" w:rsidRDefault="00C36BBF" w:rsidP="00B37712">
            <w:pPr>
              <w:rPr>
                <w:rFonts w:ascii="Arial" w:hAnsi="Arial" w:cs="Arial"/>
                <w:sz w:val="20"/>
                <w:szCs w:val="20"/>
              </w:rPr>
            </w:pPr>
            <w:r w:rsidRPr="00306416">
              <w:rPr>
                <w:rFonts w:ascii="Arial" w:hAnsi="Arial" w:cs="Arial"/>
                <w:sz w:val="20"/>
                <w:szCs w:val="20"/>
              </w:rPr>
              <w:t>5 pkt. - promocja LGD i LSR na stronie internetowej wnioskodawcy lub w mediach społecznościowych wnioskodawcy</w:t>
            </w:r>
          </w:p>
          <w:p w14:paraId="544C79FA" w14:textId="77777777" w:rsidR="00C36BBF" w:rsidRPr="00306416" w:rsidRDefault="00C36BBF" w:rsidP="00B37712">
            <w:pPr>
              <w:rPr>
                <w:rFonts w:ascii="Arial" w:hAnsi="Arial" w:cs="Arial"/>
                <w:sz w:val="20"/>
                <w:szCs w:val="20"/>
              </w:rPr>
            </w:pPr>
            <w:r w:rsidRPr="00306416">
              <w:rPr>
                <w:rFonts w:ascii="Arial" w:hAnsi="Arial" w:cs="Arial"/>
                <w:sz w:val="20"/>
                <w:szCs w:val="20"/>
              </w:rPr>
              <w:t>0 pkt. – operacja nie zakłada promocji LGD i LSR ani na stronie internetowej wnioskodawcy ani w mediach społecznościowych wnioskodawcy</w:t>
            </w:r>
          </w:p>
          <w:p w14:paraId="14F04E21" w14:textId="77777777" w:rsidR="00C36BBF" w:rsidRPr="00306416" w:rsidRDefault="00C36BBF" w:rsidP="00B37712">
            <w:pPr>
              <w:rPr>
                <w:rFonts w:ascii="Arial" w:hAnsi="Arial" w:cs="Arial"/>
                <w:sz w:val="20"/>
                <w:szCs w:val="20"/>
              </w:rPr>
            </w:pPr>
          </w:p>
        </w:tc>
      </w:tr>
      <w:tr w:rsidR="00C36BBF" w:rsidRPr="00306416" w14:paraId="43AF9ADD" w14:textId="77777777" w:rsidTr="00B37712">
        <w:tc>
          <w:tcPr>
            <w:tcW w:w="634" w:type="dxa"/>
          </w:tcPr>
          <w:p w14:paraId="1D14C136" w14:textId="77777777" w:rsidR="00C36BBF" w:rsidRPr="00306416" w:rsidRDefault="00C36BBF" w:rsidP="00B37712">
            <w:pPr>
              <w:rPr>
                <w:rFonts w:ascii="Arial" w:hAnsi="Arial" w:cs="Arial"/>
                <w:b/>
                <w:sz w:val="20"/>
                <w:szCs w:val="20"/>
              </w:rPr>
            </w:pPr>
            <w:r w:rsidRPr="00306416">
              <w:rPr>
                <w:rFonts w:ascii="Arial" w:hAnsi="Arial" w:cs="Arial"/>
                <w:b/>
                <w:sz w:val="20"/>
                <w:szCs w:val="20"/>
              </w:rPr>
              <w:lastRenderedPageBreak/>
              <w:t>7.</w:t>
            </w:r>
          </w:p>
        </w:tc>
        <w:tc>
          <w:tcPr>
            <w:tcW w:w="2627" w:type="dxa"/>
          </w:tcPr>
          <w:p w14:paraId="404506D0" w14:textId="77777777" w:rsidR="00C36BBF" w:rsidRPr="00306416" w:rsidRDefault="00C36BBF" w:rsidP="00B37712">
            <w:pPr>
              <w:rPr>
                <w:rFonts w:ascii="Arial" w:hAnsi="Arial" w:cs="Arial"/>
                <w:b/>
                <w:sz w:val="20"/>
                <w:szCs w:val="20"/>
              </w:rPr>
            </w:pPr>
            <w:r w:rsidRPr="00306416">
              <w:rPr>
                <w:rFonts w:ascii="Arial" w:hAnsi="Arial" w:cs="Arial"/>
                <w:b/>
                <w:sz w:val="20"/>
                <w:szCs w:val="20"/>
              </w:rPr>
              <w:t>Planowana operacja realizowana będzie na terenie gminy znajdującej się w Wykazie gmin województwa kujawsko-pomorskiego zakwalifikowanych do Obszaru negatywnej sytuacji społeczno-gospodarczej zidentyfikowanego na poziomie regionalnym</w:t>
            </w:r>
          </w:p>
        </w:tc>
        <w:tc>
          <w:tcPr>
            <w:tcW w:w="7087" w:type="dxa"/>
          </w:tcPr>
          <w:p w14:paraId="33233D5E" w14:textId="77777777" w:rsidR="00C36BBF" w:rsidRPr="00306416" w:rsidRDefault="00C36BBF" w:rsidP="00B37712">
            <w:pPr>
              <w:rPr>
                <w:rFonts w:ascii="Arial" w:eastAsia="Calibri" w:hAnsi="Arial" w:cs="Arial"/>
                <w:sz w:val="20"/>
                <w:szCs w:val="20"/>
              </w:rPr>
            </w:pPr>
            <w:r w:rsidRPr="00306416">
              <w:rPr>
                <w:rFonts w:ascii="Arial" w:eastAsia="Calibri" w:hAnsi="Arial" w:cs="Arial"/>
                <w:sz w:val="20"/>
                <w:szCs w:val="20"/>
              </w:rPr>
              <w:t xml:space="preserve">Kryterium preferuje operacje realizowane na terenie gmin objętych LSR tj. miejskiej gminy Chełmża lub/i wiejskiej gminy Papowo Biskupie, które widnieją w Wykazie gmin województwa kujawsko-pomorskiego zakwalifikowanych do Obszaru negatywnej sytuacji społeczno-gospodarczej zidentyfikowanego na poziomie regionalnym (Załącznik nr 2 do Strategii rozwoju województwa kujawsko-pomorskiego do 2030 roku – Strategia Przyspieszenia 2030+). Weryfikacja kryterium w oparciu o wniosek o przyznanie pomocy, w którym wskazane będzie miejsce realizacji operacji tj. konkretnej nieruchomości trwale związanej z inwestycją lub w przypadku inwestycji nie związanych z nieruchomością miejsce wykonywania działalności gospodarczej wskazane w CEIGD lub KRS. </w:t>
            </w:r>
          </w:p>
          <w:p w14:paraId="69F616E3" w14:textId="77777777" w:rsidR="00C36BBF" w:rsidRPr="00306416" w:rsidRDefault="00C36BBF" w:rsidP="00B37712">
            <w:pPr>
              <w:rPr>
                <w:rFonts w:ascii="Arial" w:eastAsia="Calibri" w:hAnsi="Arial" w:cs="Arial"/>
                <w:sz w:val="20"/>
                <w:szCs w:val="20"/>
              </w:rPr>
            </w:pPr>
          </w:p>
        </w:tc>
        <w:tc>
          <w:tcPr>
            <w:tcW w:w="4790" w:type="dxa"/>
          </w:tcPr>
          <w:p w14:paraId="20D8F735" w14:textId="77777777" w:rsidR="00C36BBF" w:rsidRPr="00306416" w:rsidRDefault="00C36BBF" w:rsidP="00B37712">
            <w:pPr>
              <w:rPr>
                <w:rFonts w:ascii="Arial" w:hAnsi="Arial" w:cs="Arial"/>
                <w:sz w:val="20"/>
                <w:szCs w:val="20"/>
              </w:rPr>
            </w:pPr>
            <w:r w:rsidRPr="00306416">
              <w:rPr>
                <w:rFonts w:ascii="Arial" w:hAnsi="Arial" w:cs="Arial"/>
                <w:sz w:val="20"/>
                <w:szCs w:val="20"/>
              </w:rPr>
              <w:t xml:space="preserve">3 pkt. – planowana operacja  realizowana będzie na terenie </w:t>
            </w:r>
            <w:r w:rsidRPr="00306416">
              <w:rPr>
                <w:rFonts w:ascii="Arial" w:eastAsia="Calibri" w:hAnsi="Arial" w:cs="Arial"/>
                <w:sz w:val="20"/>
                <w:szCs w:val="20"/>
              </w:rPr>
              <w:t>miejskiej gminy Chełmża lub/i wiejskiej gminy Papowo Biskupie</w:t>
            </w:r>
          </w:p>
          <w:p w14:paraId="3E905F95" w14:textId="77777777" w:rsidR="00C36BBF" w:rsidRPr="00306416" w:rsidRDefault="00C36BBF" w:rsidP="00B37712">
            <w:pPr>
              <w:rPr>
                <w:rFonts w:ascii="Arial" w:hAnsi="Arial" w:cs="Arial"/>
                <w:sz w:val="20"/>
                <w:szCs w:val="20"/>
              </w:rPr>
            </w:pPr>
            <w:r w:rsidRPr="00306416">
              <w:rPr>
                <w:rFonts w:ascii="Arial" w:hAnsi="Arial" w:cs="Arial"/>
                <w:sz w:val="20"/>
                <w:szCs w:val="20"/>
              </w:rPr>
              <w:t xml:space="preserve">0 pkt. – planowana operacja  nie będzie realizowana na terenie </w:t>
            </w:r>
            <w:r w:rsidRPr="00306416">
              <w:rPr>
                <w:rFonts w:ascii="Arial" w:eastAsia="Calibri" w:hAnsi="Arial" w:cs="Arial"/>
                <w:sz w:val="20"/>
                <w:szCs w:val="20"/>
              </w:rPr>
              <w:t>miejskiej gminy Chełmża lub/i wiejskiej gminy Papowo Biskupie</w:t>
            </w:r>
            <w:r w:rsidRPr="00306416">
              <w:rPr>
                <w:rFonts w:ascii="Arial" w:hAnsi="Arial" w:cs="Arial"/>
                <w:sz w:val="20"/>
                <w:szCs w:val="20"/>
              </w:rPr>
              <w:t xml:space="preserve"> </w:t>
            </w:r>
          </w:p>
        </w:tc>
      </w:tr>
      <w:tr w:rsidR="00C36BBF" w:rsidRPr="00306416" w14:paraId="3EA65967" w14:textId="77777777" w:rsidTr="00B37712">
        <w:tc>
          <w:tcPr>
            <w:tcW w:w="634" w:type="dxa"/>
          </w:tcPr>
          <w:p w14:paraId="42D4F1EB" w14:textId="77777777" w:rsidR="00C36BBF" w:rsidRPr="00306416" w:rsidRDefault="00C36BBF" w:rsidP="00B37712">
            <w:pPr>
              <w:rPr>
                <w:rFonts w:ascii="Arial" w:hAnsi="Arial" w:cs="Arial"/>
                <w:b/>
                <w:sz w:val="20"/>
                <w:szCs w:val="20"/>
              </w:rPr>
            </w:pPr>
            <w:r w:rsidRPr="00306416">
              <w:rPr>
                <w:rFonts w:ascii="Arial" w:hAnsi="Arial" w:cs="Arial"/>
                <w:b/>
                <w:sz w:val="20"/>
                <w:szCs w:val="20"/>
              </w:rPr>
              <w:t xml:space="preserve">8. </w:t>
            </w:r>
          </w:p>
        </w:tc>
        <w:tc>
          <w:tcPr>
            <w:tcW w:w="2627" w:type="dxa"/>
          </w:tcPr>
          <w:p w14:paraId="7E5191D8" w14:textId="77777777" w:rsidR="00C36BBF" w:rsidRPr="00306416" w:rsidRDefault="00C36BBF" w:rsidP="00B37712">
            <w:pPr>
              <w:rPr>
                <w:rFonts w:ascii="Arial" w:hAnsi="Arial" w:cs="Arial"/>
                <w:b/>
                <w:sz w:val="20"/>
                <w:szCs w:val="20"/>
              </w:rPr>
            </w:pPr>
            <w:r w:rsidRPr="00306416">
              <w:rPr>
                <w:rFonts w:ascii="Arial" w:hAnsi="Arial" w:cs="Arial"/>
                <w:b/>
                <w:sz w:val="20"/>
                <w:szCs w:val="20"/>
              </w:rPr>
              <w:t>Wnioskowana kwota pomocy</w:t>
            </w:r>
          </w:p>
        </w:tc>
        <w:tc>
          <w:tcPr>
            <w:tcW w:w="7087" w:type="dxa"/>
          </w:tcPr>
          <w:p w14:paraId="1A5504A1" w14:textId="77777777" w:rsidR="00C36BBF" w:rsidRPr="00306416" w:rsidRDefault="00C36BBF" w:rsidP="00B37712">
            <w:pPr>
              <w:rPr>
                <w:rFonts w:ascii="Arial" w:hAnsi="Arial" w:cs="Arial"/>
                <w:sz w:val="20"/>
                <w:szCs w:val="20"/>
              </w:rPr>
            </w:pPr>
            <w:r w:rsidRPr="00306416">
              <w:rPr>
                <w:rFonts w:ascii="Arial" w:hAnsi="Arial" w:cs="Arial"/>
                <w:sz w:val="20"/>
                <w:szCs w:val="20"/>
              </w:rPr>
              <w:t xml:space="preserve">Preferowani będą  Wnioskodawcy, którzy ubiegają się o niższą kwotę pomocy  niż maksymalny poziom określony w naborze wniosków. </w:t>
            </w:r>
            <w:r w:rsidRPr="00306416">
              <w:rPr>
                <w:rFonts w:ascii="Arial" w:eastAsia="Calibri" w:hAnsi="Arial" w:cs="Arial"/>
                <w:sz w:val="20"/>
                <w:szCs w:val="20"/>
              </w:rPr>
              <w:t>Weryfikacja kryterium w oparciu o wniosek o przyznanie pomocy.</w:t>
            </w:r>
          </w:p>
          <w:p w14:paraId="4A9F6363" w14:textId="77777777" w:rsidR="00C36BBF" w:rsidRPr="00306416" w:rsidRDefault="00C36BBF" w:rsidP="00B37712">
            <w:pPr>
              <w:jc w:val="both"/>
              <w:rPr>
                <w:rFonts w:ascii="Arial" w:hAnsi="Arial" w:cs="Arial"/>
                <w:sz w:val="20"/>
                <w:szCs w:val="20"/>
              </w:rPr>
            </w:pPr>
          </w:p>
        </w:tc>
        <w:tc>
          <w:tcPr>
            <w:tcW w:w="4790" w:type="dxa"/>
          </w:tcPr>
          <w:p w14:paraId="5FB4B111" w14:textId="1E3F004A" w:rsidR="00C36BBF" w:rsidRPr="00306416" w:rsidRDefault="00C36BBF" w:rsidP="00C112F2">
            <w:pPr>
              <w:rPr>
                <w:rFonts w:ascii="Arial" w:hAnsi="Arial" w:cs="Arial"/>
                <w:sz w:val="20"/>
                <w:szCs w:val="20"/>
              </w:rPr>
            </w:pPr>
            <w:r w:rsidRPr="00306416">
              <w:rPr>
                <w:rFonts w:ascii="Arial" w:hAnsi="Arial" w:cs="Arial"/>
                <w:sz w:val="20"/>
                <w:szCs w:val="20"/>
              </w:rPr>
              <w:t xml:space="preserve">10 pkt. – wnioskowana kwota pomocy wynosi </w:t>
            </w:r>
            <w:r w:rsidR="009144F2" w:rsidRPr="00306416">
              <w:rPr>
                <w:rFonts w:ascii="Arial" w:hAnsi="Arial" w:cs="Arial"/>
                <w:sz w:val="20"/>
                <w:szCs w:val="20"/>
              </w:rPr>
              <w:t>od 50 000,00</w:t>
            </w:r>
            <w:r w:rsidR="00C112F2" w:rsidRPr="00306416">
              <w:rPr>
                <w:rFonts w:ascii="Arial" w:hAnsi="Arial" w:cs="Arial"/>
                <w:sz w:val="20"/>
                <w:szCs w:val="20"/>
              </w:rPr>
              <w:t xml:space="preserve"> zł</w:t>
            </w:r>
            <w:r w:rsidR="009144F2" w:rsidRPr="00306416">
              <w:rPr>
                <w:rFonts w:ascii="Arial" w:hAnsi="Arial" w:cs="Arial"/>
                <w:sz w:val="20"/>
                <w:szCs w:val="20"/>
              </w:rPr>
              <w:t xml:space="preserve"> </w:t>
            </w:r>
            <w:r w:rsidRPr="00306416">
              <w:rPr>
                <w:rFonts w:ascii="Arial" w:hAnsi="Arial" w:cs="Arial"/>
                <w:sz w:val="20"/>
                <w:szCs w:val="20"/>
              </w:rPr>
              <w:t xml:space="preserve">do 100 000,00 zł </w:t>
            </w:r>
          </w:p>
          <w:p w14:paraId="31F9CCCB"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t>5 pkt. – wnioskowana kwota pomocy wynosi od 100 000,01 do 120 000,00 zł</w:t>
            </w:r>
          </w:p>
          <w:p w14:paraId="573245A3" w14:textId="77777777" w:rsidR="00C36BBF" w:rsidRPr="00306416" w:rsidRDefault="00C36BBF" w:rsidP="00B37712">
            <w:pPr>
              <w:jc w:val="both"/>
              <w:rPr>
                <w:rFonts w:ascii="Arial" w:hAnsi="Arial" w:cs="Arial"/>
                <w:sz w:val="20"/>
                <w:szCs w:val="20"/>
              </w:rPr>
            </w:pPr>
            <w:r w:rsidRPr="00306416">
              <w:rPr>
                <w:rFonts w:ascii="Arial" w:hAnsi="Arial" w:cs="Arial"/>
                <w:sz w:val="20"/>
                <w:szCs w:val="20"/>
              </w:rPr>
              <w:t>0 pkt. – wnioskowana kwota pomocy wynosi powyżej 120 000,00 zł</w:t>
            </w:r>
          </w:p>
        </w:tc>
      </w:tr>
    </w:tbl>
    <w:p w14:paraId="0EC0A06F" w14:textId="77777777" w:rsidR="00C36BBF" w:rsidRPr="00306416" w:rsidRDefault="00C36BBF" w:rsidP="00C36BBF">
      <w:pPr>
        <w:rPr>
          <w:rFonts w:ascii="Arial" w:hAnsi="Arial" w:cs="Arial"/>
          <w:b/>
          <w:sz w:val="20"/>
          <w:szCs w:val="20"/>
        </w:rPr>
      </w:pPr>
      <w:r w:rsidRPr="00306416">
        <w:rPr>
          <w:rFonts w:ascii="Arial" w:hAnsi="Arial" w:cs="Arial"/>
          <w:b/>
          <w:sz w:val="20"/>
          <w:szCs w:val="20"/>
        </w:rPr>
        <w:t xml:space="preserve">Maksymalna liczba punktów:  40  pkt           Minimalna liczba punktów: 15 pkt </w:t>
      </w:r>
    </w:p>
    <w:p w14:paraId="0ED777E7" w14:textId="77777777" w:rsidR="00C36BBF" w:rsidRPr="00306416" w:rsidRDefault="00C36BBF" w:rsidP="00C36BBF">
      <w:pPr>
        <w:pStyle w:val="Bezodstpw"/>
        <w:rPr>
          <w:rFonts w:ascii="Arial" w:hAnsi="Arial" w:cs="Arial"/>
          <w:b/>
          <w:sz w:val="20"/>
          <w:szCs w:val="20"/>
        </w:rPr>
      </w:pPr>
      <w:r w:rsidRPr="00306416">
        <w:rPr>
          <w:rFonts w:ascii="Arial" w:hAnsi="Arial" w:cs="Arial"/>
          <w:b/>
          <w:sz w:val="20"/>
          <w:szCs w:val="20"/>
        </w:rPr>
        <w:t>Kryterium rankingujące będące jednocześnie kryterium rozstrzygającym: Tworzenie nowych miejsc pracy</w:t>
      </w:r>
    </w:p>
    <w:p w14:paraId="7B1F8785" w14:textId="77777777" w:rsidR="00C36BBF" w:rsidRPr="00306416" w:rsidRDefault="00C36BBF" w:rsidP="00C36BBF">
      <w:pPr>
        <w:rPr>
          <w:rFonts w:ascii="Arial" w:hAnsi="Arial" w:cs="Arial"/>
          <w:sz w:val="18"/>
          <w:szCs w:val="18"/>
        </w:rPr>
      </w:pPr>
    </w:p>
    <w:p w14:paraId="04A8DDEE" w14:textId="77777777" w:rsidR="009144F2" w:rsidRPr="00306416" w:rsidRDefault="009144F2" w:rsidP="009144F2">
      <w:pPr>
        <w:widowControl w:val="0"/>
        <w:spacing w:after="120" w:line="276" w:lineRule="auto"/>
        <w:rPr>
          <w:rFonts w:ascii="Arial" w:eastAsia="Times New Roman" w:hAnsi="Arial" w:cs="Arial"/>
          <w:sz w:val="20"/>
          <w:szCs w:val="20"/>
        </w:rPr>
      </w:pPr>
      <w:bookmarkStart w:id="3" w:name="_Hlk219622715"/>
      <w:r w:rsidRPr="00306416">
        <w:rPr>
          <w:rFonts w:ascii="Arial" w:eastAsia="Times New Roman" w:hAnsi="Arial" w:cs="Arial"/>
          <w:sz w:val="20"/>
          <w:szCs w:val="20"/>
        </w:rPr>
        <w:t>W przypadku uzyskania w sumie takiej samej liczby punktów o kolejności na liście ocenionych operacji zdecyduje:</w:t>
      </w:r>
    </w:p>
    <w:p w14:paraId="5D56AEF4" w14:textId="77777777" w:rsidR="009144F2" w:rsidRPr="00306416" w:rsidRDefault="009144F2" w:rsidP="009144F2">
      <w:pPr>
        <w:pStyle w:val="Akapitzlist"/>
        <w:widowControl w:val="0"/>
        <w:numPr>
          <w:ilvl w:val="1"/>
          <w:numId w:val="2"/>
        </w:numPr>
        <w:spacing w:after="120" w:line="276" w:lineRule="auto"/>
        <w:contextualSpacing w:val="0"/>
        <w:rPr>
          <w:rFonts w:ascii="Arial" w:eastAsia="Times New Roman" w:hAnsi="Arial" w:cs="Arial"/>
          <w:sz w:val="20"/>
          <w:szCs w:val="20"/>
        </w:rPr>
      </w:pPr>
      <w:r w:rsidRPr="00306416">
        <w:rPr>
          <w:rFonts w:ascii="Arial" w:eastAsia="Times New Roman" w:hAnsi="Arial" w:cs="Arial"/>
          <w:sz w:val="20"/>
          <w:szCs w:val="20"/>
        </w:rPr>
        <w:t xml:space="preserve">w pierwszej kolejności kryterium rozstrzygające tj. </w:t>
      </w:r>
      <w:r w:rsidRPr="00306416">
        <w:rPr>
          <w:rFonts w:ascii="Arial" w:hAnsi="Arial" w:cs="Arial"/>
          <w:b/>
          <w:sz w:val="20"/>
          <w:szCs w:val="20"/>
        </w:rPr>
        <w:t>Tworzenie nowych miejsc pracy,</w:t>
      </w:r>
    </w:p>
    <w:p w14:paraId="21788F88" w14:textId="2F75FA92" w:rsidR="009144F2" w:rsidRPr="00306416" w:rsidRDefault="009144F2" w:rsidP="009144F2">
      <w:pPr>
        <w:pStyle w:val="Akapitzlist"/>
        <w:widowControl w:val="0"/>
        <w:numPr>
          <w:ilvl w:val="1"/>
          <w:numId w:val="2"/>
        </w:numPr>
        <w:spacing w:after="120" w:line="276" w:lineRule="auto"/>
        <w:contextualSpacing w:val="0"/>
        <w:rPr>
          <w:rFonts w:ascii="Arial" w:eastAsia="Times New Roman" w:hAnsi="Arial" w:cs="Arial"/>
          <w:sz w:val="20"/>
          <w:szCs w:val="20"/>
        </w:rPr>
      </w:pPr>
      <w:r w:rsidRPr="00306416">
        <w:rPr>
          <w:rFonts w:ascii="Arial" w:eastAsia="Times New Roman" w:hAnsi="Arial" w:cs="Arial"/>
          <w:sz w:val="20"/>
          <w:szCs w:val="20"/>
        </w:rPr>
        <w:t>w drugiej kolejności decyduje data i godzina złożenia wniosku o przyznanie pomocy w Systemie IT.</w:t>
      </w:r>
      <w:bookmarkEnd w:id="3"/>
    </w:p>
    <w:p w14:paraId="705213C0" w14:textId="77777777" w:rsidR="00C112F2" w:rsidRPr="00306416" w:rsidRDefault="00C112F2" w:rsidP="000276CF">
      <w:pPr>
        <w:jc w:val="right"/>
        <w:rPr>
          <w:i/>
          <w:iCs/>
        </w:rPr>
      </w:pPr>
    </w:p>
    <w:p w14:paraId="2061D1D8" w14:textId="77777777" w:rsidR="00C112F2" w:rsidRPr="00306416" w:rsidRDefault="00C112F2" w:rsidP="000276CF">
      <w:pPr>
        <w:jc w:val="right"/>
        <w:rPr>
          <w:i/>
          <w:iCs/>
        </w:rPr>
      </w:pPr>
    </w:p>
    <w:p w14:paraId="3F63EDC0" w14:textId="77777777" w:rsidR="00C112F2" w:rsidRPr="00306416" w:rsidRDefault="00C112F2" w:rsidP="000276CF">
      <w:pPr>
        <w:jc w:val="right"/>
        <w:rPr>
          <w:i/>
          <w:iCs/>
        </w:rPr>
      </w:pPr>
    </w:p>
    <w:p w14:paraId="13A92DF3" w14:textId="63BC06F6" w:rsidR="000276CF" w:rsidRPr="00306416" w:rsidRDefault="000276CF" w:rsidP="000276CF">
      <w:pPr>
        <w:jc w:val="right"/>
        <w:rPr>
          <w:i/>
          <w:iCs/>
        </w:rPr>
      </w:pPr>
      <w:r w:rsidRPr="00306416">
        <w:rPr>
          <w:i/>
          <w:iCs/>
        </w:rPr>
        <w:lastRenderedPageBreak/>
        <w:t>Zał. 2. Do kryteriów wyboru operacji</w:t>
      </w:r>
    </w:p>
    <w:p w14:paraId="55E403B5" w14:textId="00D8AE73" w:rsidR="000276CF" w:rsidRPr="00306416" w:rsidRDefault="000276CF" w:rsidP="000276CF">
      <w:pPr>
        <w:jc w:val="center"/>
        <w:rPr>
          <w:b/>
          <w:bCs/>
        </w:rPr>
      </w:pPr>
      <w:r w:rsidRPr="00306416">
        <w:rPr>
          <w:b/>
          <w:bCs/>
        </w:rPr>
        <w:t xml:space="preserve">Wykaz </w:t>
      </w:r>
      <w:r w:rsidRPr="00306416">
        <w:rPr>
          <w:b/>
          <w:bCs/>
          <w:sz w:val="24"/>
          <w:szCs w:val="24"/>
        </w:rPr>
        <w:t xml:space="preserve">kodów PKD w zakresie podejmowania i rozwijania działalności gospodarczej w zakresie </w:t>
      </w:r>
      <w:r w:rsidRPr="00306416">
        <w:rPr>
          <w:b/>
          <w:sz w:val="24"/>
          <w:szCs w:val="24"/>
        </w:rPr>
        <w:t xml:space="preserve">Przedsięwzięcia LSR 3.2. Gospodarka oparta na lokalnych  i naturalnych zasobach </w:t>
      </w:r>
      <w:r w:rsidRPr="00306416">
        <w:rPr>
          <w:b/>
          <w:bCs/>
        </w:rPr>
        <w:t>(PKD 2025</w:t>
      </w:r>
      <w:r w:rsidRPr="00306416">
        <w:rPr>
          <w:rStyle w:val="Odwoanieprzypisudolnego"/>
          <w:b/>
          <w:bCs/>
        </w:rPr>
        <w:footnoteReference w:id="4"/>
      </w:r>
      <w:r w:rsidRPr="00306416">
        <w:rPr>
          <w:b/>
          <w:bCs/>
        </w:rPr>
        <w:t>)</w:t>
      </w:r>
    </w:p>
    <w:p w14:paraId="276F0BCD" w14:textId="77777777" w:rsidR="000276CF" w:rsidRPr="00306416" w:rsidRDefault="000276CF" w:rsidP="000276CF">
      <w:pPr>
        <w:rPr>
          <w:b/>
          <w:bCs/>
        </w:rPr>
      </w:pPr>
    </w:p>
    <w:p w14:paraId="6A24712A" w14:textId="77777777" w:rsidR="000276CF" w:rsidRPr="00306416" w:rsidRDefault="000276CF" w:rsidP="000276CF">
      <w:pPr>
        <w:rPr>
          <w:b/>
          <w:bCs/>
        </w:rPr>
      </w:pPr>
      <w:r w:rsidRPr="00306416">
        <w:rPr>
          <w:b/>
          <w:bCs/>
        </w:rPr>
        <w:t>SEKCJA C PRZETWÓRSTWO PRZEMYSŁOWE</w:t>
      </w:r>
    </w:p>
    <w:p w14:paraId="13165338" w14:textId="77777777" w:rsidR="000276CF" w:rsidRPr="00306416" w:rsidRDefault="000276CF" w:rsidP="000276CF">
      <w:r w:rsidRPr="00306416">
        <w:t>Dział 33 Naprawa, konserwacja i instalowanie maszyn i urządzeń</w:t>
      </w:r>
    </w:p>
    <w:p w14:paraId="5A834197" w14:textId="77777777" w:rsidR="000276CF" w:rsidRPr="00306416" w:rsidRDefault="000276CF" w:rsidP="000276CF">
      <w:r w:rsidRPr="00306416">
        <w:t xml:space="preserve">33.13.Z Naprawa i konserwacja urządzeń elektronicznych i optycznych </w:t>
      </w:r>
    </w:p>
    <w:p w14:paraId="78782B2C" w14:textId="77777777" w:rsidR="000276CF" w:rsidRPr="00306416" w:rsidRDefault="000276CF" w:rsidP="000276CF">
      <w:r w:rsidRPr="00306416">
        <w:t>33.14.Z Naprawa i konserwacja urządzeń elektrycznych</w:t>
      </w:r>
    </w:p>
    <w:p w14:paraId="351D37B6" w14:textId="77777777" w:rsidR="000276CF" w:rsidRPr="00306416" w:rsidRDefault="000276CF" w:rsidP="000276CF">
      <w:r w:rsidRPr="00306416">
        <w:t>33.19.Z Naprawa i konserwacja pozostałego sprzętu i wyposażenia</w:t>
      </w:r>
    </w:p>
    <w:p w14:paraId="3CEF1D5B" w14:textId="77777777" w:rsidR="000276CF" w:rsidRPr="00306416" w:rsidRDefault="000276CF" w:rsidP="000276CF">
      <w:pPr>
        <w:rPr>
          <w:b/>
          <w:bCs/>
        </w:rPr>
      </w:pPr>
    </w:p>
    <w:p w14:paraId="3C45F68A" w14:textId="77777777" w:rsidR="000276CF" w:rsidRPr="00306416" w:rsidRDefault="000276CF" w:rsidP="000276CF">
      <w:pPr>
        <w:rPr>
          <w:b/>
          <w:bCs/>
        </w:rPr>
      </w:pPr>
      <w:r w:rsidRPr="00306416">
        <w:rPr>
          <w:b/>
          <w:bCs/>
        </w:rPr>
        <w:t xml:space="preserve">SEKCJA D WYTWARZANIE I ZAOPATRYWANIE W ENERGIĘ ELEKTRYCZNĄ, GAZ, PARĘ WODNĄ I POWIETRZE DO UKŁADÓW KLIMATYZACYJNYCH </w:t>
      </w:r>
    </w:p>
    <w:p w14:paraId="630FD4BD" w14:textId="77777777" w:rsidR="000276CF" w:rsidRPr="00306416" w:rsidRDefault="000276CF" w:rsidP="000276CF">
      <w:pPr>
        <w:rPr>
          <w:b/>
          <w:bCs/>
        </w:rPr>
      </w:pPr>
      <w:r w:rsidRPr="00306416">
        <w:rPr>
          <w:b/>
          <w:bCs/>
        </w:rPr>
        <w:t>DZIAŁ 35 Wytwarzanie i zaopatrywanie w energię elektryczną, gaz, parę wodną i powietrze do układów klimatyzacyjnych</w:t>
      </w:r>
    </w:p>
    <w:p w14:paraId="716130DF" w14:textId="77777777" w:rsidR="000276CF" w:rsidRPr="00306416" w:rsidRDefault="000276CF" w:rsidP="000276CF">
      <w:r w:rsidRPr="00306416">
        <w:t xml:space="preserve">35.12.A Energetyka wiatrowa </w:t>
      </w:r>
    </w:p>
    <w:p w14:paraId="389CCF87" w14:textId="77777777" w:rsidR="000276CF" w:rsidRPr="00306416" w:rsidRDefault="000276CF" w:rsidP="000276CF">
      <w:r w:rsidRPr="00306416">
        <w:t xml:space="preserve">35.12.B Energetyka słoneczna </w:t>
      </w:r>
    </w:p>
    <w:p w14:paraId="72D232E6" w14:textId="77777777" w:rsidR="000276CF" w:rsidRPr="00306416" w:rsidRDefault="000276CF" w:rsidP="000276CF">
      <w:r w:rsidRPr="00306416">
        <w:t xml:space="preserve">35.12.C Energetyka geotermalna </w:t>
      </w:r>
    </w:p>
    <w:p w14:paraId="04F79EFD" w14:textId="77777777" w:rsidR="000276CF" w:rsidRPr="00306416" w:rsidRDefault="000276CF" w:rsidP="000276CF">
      <w:r w:rsidRPr="00306416">
        <w:t xml:space="preserve">35.12.D Energetyka biogazowa </w:t>
      </w:r>
    </w:p>
    <w:p w14:paraId="2A9B0616" w14:textId="77777777" w:rsidR="000276CF" w:rsidRPr="00306416" w:rsidRDefault="000276CF" w:rsidP="000276CF">
      <w:r w:rsidRPr="00306416">
        <w:t>35.12.E Energetyka wodna</w:t>
      </w:r>
    </w:p>
    <w:p w14:paraId="184539FC" w14:textId="77777777" w:rsidR="000276CF" w:rsidRPr="00306416" w:rsidRDefault="000276CF" w:rsidP="000276CF">
      <w:r w:rsidRPr="00306416">
        <w:t>35.12.F Wytwarzanie energii elektrycznej z pozostałych źródeł odnawialnych</w:t>
      </w:r>
    </w:p>
    <w:p w14:paraId="32CE30AB" w14:textId="77777777" w:rsidR="000276CF" w:rsidRPr="00306416" w:rsidRDefault="000276CF" w:rsidP="000276CF">
      <w:pPr>
        <w:rPr>
          <w:b/>
          <w:bCs/>
        </w:rPr>
      </w:pPr>
    </w:p>
    <w:p w14:paraId="2B2DEBD6" w14:textId="77777777" w:rsidR="000276CF" w:rsidRPr="00306416" w:rsidRDefault="000276CF" w:rsidP="000276CF">
      <w:pPr>
        <w:rPr>
          <w:b/>
          <w:bCs/>
        </w:rPr>
      </w:pPr>
      <w:r w:rsidRPr="00306416">
        <w:rPr>
          <w:b/>
          <w:bCs/>
        </w:rPr>
        <w:lastRenderedPageBreak/>
        <w:t xml:space="preserve">SEKCJA E DOSTAWA WODY; GOSPODAROWANIE ŚCIEKAMI I ODPADAMI ORAZ DZIAŁALNOŚĆ ZWIĄZANA Z REKULTYWACJĄ </w:t>
      </w:r>
    </w:p>
    <w:p w14:paraId="1BBD30CF" w14:textId="77777777" w:rsidR="000276CF" w:rsidRPr="00306416" w:rsidRDefault="000276CF" w:rsidP="000276CF">
      <w:pPr>
        <w:rPr>
          <w:b/>
          <w:bCs/>
        </w:rPr>
      </w:pPr>
      <w:r w:rsidRPr="00306416">
        <w:rPr>
          <w:b/>
          <w:bCs/>
        </w:rPr>
        <w:t>Dział 36 Pobór, uzdatnianie i dostarczanie wody</w:t>
      </w:r>
    </w:p>
    <w:p w14:paraId="4406344A" w14:textId="77777777" w:rsidR="000276CF" w:rsidRPr="00306416" w:rsidRDefault="000276CF" w:rsidP="000276CF">
      <w:r w:rsidRPr="00306416">
        <w:t xml:space="preserve">36.00.Z Pobór, uzdatnianie i dostarczanie wody </w:t>
      </w:r>
    </w:p>
    <w:p w14:paraId="3D10D279" w14:textId="77777777" w:rsidR="000276CF" w:rsidRPr="00306416" w:rsidRDefault="000276CF" w:rsidP="000276CF">
      <w:pPr>
        <w:rPr>
          <w:b/>
          <w:bCs/>
        </w:rPr>
      </w:pPr>
      <w:r w:rsidRPr="00306416">
        <w:rPr>
          <w:b/>
          <w:bCs/>
        </w:rPr>
        <w:t xml:space="preserve">Dział 37 Odprowadzanie i oczyszczanie ścieków </w:t>
      </w:r>
    </w:p>
    <w:p w14:paraId="496752C2" w14:textId="77777777" w:rsidR="000276CF" w:rsidRPr="00306416" w:rsidRDefault="000276CF" w:rsidP="000276CF">
      <w:r w:rsidRPr="00306416">
        <w:t xml:space="preserve">37.00.Z Odprowadzanie i oczyszczanie ścieków </w:t>
      </w:r>
    </w:p>
    <w:p w14:paraId="1BDEBE69" w14:textId="77777777" w:rsidR="000276CF" w:rsidRPr="00306416" w:rsidRDefault="000276CF" w:rsidP="000276CF">
      <w:pPr>
        <w:rPr>
          <w:b/>
          <w:bCs/>
        </w:rPr>
      </w:pPr>
      <w:r w:rsidRPr="00306416">
        <w:rPr>
          <w:b/>
          <w:bCs/>
        </w:rPr>
        <w:t xml:space="preserve">Dział 38 Działalność związana ze zbieraniem, odzyskiem i unieszkodliwianiem odpadów  </w:t>
      </w:r>
    </w:p>
    <w:p w14:paraId="4B3B8521" w14:textId="77777777" w:rsidR="000276CF" w:rsidRPr="00306416" w:rsidRDefault="000276CF" w:rsidP="000276CF">
      <w:r w:rsidRPr="00306416">
        <w:t xml:space="preserve">38.11 38.11.Z Zbieranie odpadów innych niż niebezpieczne   </w:t>
      </w:r>
    </w:p>
    <w:p w14:paraId="456F2BAA" w14:textId="77777777" w:rsidR="000276CF" w:rsidRPr="00306416" w:rsidRDefault="000276CF" w:rsidP="000276CF">
      <w:r w:rsidRPr="00306416">
        <w:t xml:space="preserve">38.12 38.12.Z Zbieranie odpadów niebezpiecznych  </w:t>
      </w:r>
    </w:p>
    <w:p w14:paraId="54EAE914" w14:textId="77777777" w:rsidR="000276CF" w:rsidRPr="00306416" w:rsidRDefault="000276CF" w:rsidP="000276CF">
      <w:r w:rsidRPr="00306416">
        <w:t xml:space="preserve">38.21 38.21.Z Odzysk surowców   </w:t>
      </w:r>
    </w:p>
    <w:p w14:paraId="52FC99AD" w14:textId="77777777" w:rsidR="000276CF" w:rsidRPr="00306416" w:rsidRDefault="000276CF" w:rsidP="000276CF">
      <w:r w:rsidRPr="00306416">
        <w:t xml:space="preserve">38.22 38.22.Z Odzysk energii   </w:t>
      </w:r>
    </w:p>
    <w:p w14:paraId="3FA073E4" w14:textId="77777777" w:rsidR="000276CF" w:rsidRPr="00306416" w:rsidRDefault="000276CF" w:rsidP="000276CF">
      <w:r w:rsidRPr="00306416">
        <w:t xml:space="preserve">38.23 38.23.Z Pozostały odzysk związany z odpadami  </w:t>
      </w:r>
    </w:p>
    <w:p w14:paraId="098AB6D7" w14:textId="77777777" w:rsidR="000276CF" w:rsidRPr="00306416" w:rsidRDefault="000276CF" w:rsidP="000276CF">
      <w:r w:rsidRPr="00306416">
        <w:t>Dział 39 Działalność związana z rekultywacją i pozostała działalność usługowa związana z gospodarką odpadami</w:t>
      </w:r>
    </w:p>
    <w:p w14:paraId="299514BF" w14:textId="77777777" w:rsidR="000276CF" w:rsidRPr="00306416" w:rsidRDefault="000276CF" w:rsidP="000276CF">
      <w:r w:rsidRPr="00306416">
        <w:t>39.00.Z Działalność związana z rekultywacją i pozostała działalność usługowa związana z gospodarką odpadami</w:t>
      </w:r>
    </w:p>
    <w:p w14:paraId="5749B788" w14:textId="77777777" w:rsidR="000276CF" w:rsidRPr="00306416" w:rsidRDefault="000276CF" w:rsidP="000276CF">
      <w:pPr>
        <w:rPr>
          <w:b/>
          <w:bCs/>
        </w:rPr>
      </w:pPr>
    </w:p>
    <w:p w14:paraId="4212B592" w14:textId="77777777" w:rsidR="000276CF" w:rsidRPr="00306416" w:rsidRDefault="000276CF" w:rsidP="000276CF">
      <w:pPr>
        <w:rPr>
          <w:b/>
          <w:bCs/>
        </w:rPr>
      </w:pPr>
      <w:r w:rsidRPr="00306416">
        <w:rPr>
          <w:b/>
          <w:bCs/>
        </w:rPr>
        <w:t>SEKCJA F BUDOWNICTWO (w zakresie odnawialnych źródeł energii)</w:t>
      </w:r>
    </w:p>
    <w:p w14:paraId="62CC81B8" w14:textId="77777777" w:rsidR="000276CF" w:rsidRPr="00306416" w:rsidRDefault="000276CF" w:rsidP="000276CF">
      <w:pPr>
        <w:rPr>
          <w:b/>
          <w:bCs/>
        </w:rPr>
      </w:pPr>
      <w:r w:rsidRPr="00306416">
        <w:rPr>
          <w:b/>
          <w:bCs/>
        </w:rPr>
        <w:t xml:space="preserve">Dział 43 Roboty budowlane specjalistyczne </w:t>
      </w:r>
    </w:p>
    <w:p w14:paraId="5A996E52" w14:textId="77777777" w:rsidR="000276CF" w:rsidRPr="00306416" w:rsidRDefault="000276CF" w:rsidP="000276CF">
      <w:r w:rsidRPr="00306416">
        <w:t xml:space="preserve">43.21.Z Wykonywanie instalacji elektrycznych </w:t>
      </w:r>
    </w:p>
    <w:p w14:paraId="4B2A3101" w14:textId="77777777" w:rsidR="000276CF" w:rsidRPr="00306416" w:rsidRDefault="000276CF" w:rsidP="000276CF">
      <w:r w:rsidRPr="00306416">
        <w:t xml:space="preserve">43.22.Z Wykonywanie instalacji wodno-kanalizacyjnych, cieplnych i klimatyzacyjnych 43.23 </w:t>
      </w:r>
    </w:p>
    <w:p w14:paraId="2CA6DED0" w14:textId="77777777" w:rsidR="000276CF" w:rsidRPr="00306416" w:rsidRDefault="000276CF" w:rsidP="000276CF">
      <w:r w:rsidRPr="00306416">
        <w:t>43.23.Z Montaż izolacji</w:t>
      </w:r>
    </w:p>
    <w:p w14:paraId="18BE972C" w14:textId="77777777" w:rsidR="000276CF" w:rsidRPr="00306416" w:rsidRDefault="000276CF" w:rsidP="000276CF"/>
    <w:p w14:paraId="62BA4302" w14:textId="77777777" w:rsidR="000276CF" w:rsidRPr="00306416" w:rsidRDefault="000276CF" w:rsidP="000276CF">
      <w:pPr>
        <w:rPr>
          <w:b/>
          <w:bCs/>
        </w:rPr>
      </w:pPr>
      <w:r w:rsidRPr="00306416">
        <w:rPr>
          <w:b/>
          <w:bCs/>
        </w:rPr>
        <w:lastRenderedPageBreak/>
        <w:t>SEKCJA I DZIAŁALNOŚĆ ZWIĄZANA Z ZAKWATEROWANIEM I USŁUGAMI GASTRONOMICZNYMI</w:t>
      </w:r>
    </w:p>
    <w:p w14:paraId="1EA97D45" w14:textId="77777777" w:rsidR="000276CF" w:rsidRPr="00306416" w:rsidRDefault="000276CF" w:rsidP="000276CF">
      <w:pPr>
        <w:rPr>
          <w:b/>
          <w:bCs/>
        </w:rPr>
      </w:pPr>
      <w:r w:rsidRPr="00306416">
        <w:rPr>
          <w:b/>
          <w:bCs/>
        </w:rPr>
        <w:t xml:space="preserve">Dział 55 Zakwaterowanie </w:t>
      </w:r>
    </w:p>
    <w:p w14:paraId="673775DD" w14:textId="77777777" w:rsidR="000276CF" w:rsidRPr="00306416" w:rsidRDefault="000276CF" w:rsidP="000276CF">
      <w:r w:rsidRPr="00306416">
        <w:t xml:space="preserve">55.10.Z Hotele i podobne obiekty zakwaterowania </w:t>
      </w:r>
    </w:p>
    <w:p w14:paraId="55B18928" w14:textId="77777777" w:rsidR="000276CF" w:rsidRPr="00306416" w:rsidRDefault="000276CF" w:rsidP="000276CF">
      <w:r w:rsidRPr="00306416">
        <w:t>55.20.Z Obiekty noclegowe turystyczne i miejsca krótkotrwałego zakwaterowania</w:t>
      </w:r>
    </w:p>
    <w:p w14:paraId="16E7B6A0" w14:textId="77777777" w:rsidR="000276CF" w:rsidRPr="00306416" w:rsidRDefault="000276CF" w:rsidP="000276CF">
      <w:r w:rsidRPr="00306416">
        <w:t xml:space="preserve">55.30.Z Pola kempingowe i pola namiotowe </w:t>
      </w:r>
    </w:p>
    <w:p w14:paraId="5255CB9A" w14:textId="77777777" w:rsidR="000276CF" w:rsidRPr="00306416" w:rsidRDefault="000276CF" w:rsidP="000276CF">
      <w:r w:rsidRPr="00306416">
        <w:t>55.40.Z Pośrednictwo w zakwaterowaniu</w:t>
      </w:r>
    </w:p>
    <w:p w14:paraId="4070A49E" w14:textId="77777777" w:rsidR="000276CF" w:rsidRPr="00306416" w:rsidRDefault="000276CF" w:rsidP="000276CF">
      <w:r w:rsidRPr="00306416">
        <w:t xml:space="preserve">55.90.Z Pozostałe zakwaterowanie </w:t>
      </w:r>
    </w:p>
    <w:p w14:paraId="3C681ACA" w14:textId="77777777" w:rsidR="000276CF" w:rsidRPr="00306416" w:rsidRDefault="000276CF" w:rsidP="000276CF">
      <w:pPr>
        <w:rPr>
          <w:b/>
          <w:bCs/>
        </w:rPr>
      </w:pPr>
      <w:r w:rsidRPr="00306416">
        <w:rPr>
          <w:b/>
          <w:bCs/>
        </w:rPr>
        <w:t>Dział 56 Działalność usługowa związana z wyżywieniem</w:t>
      </w:r>
    </w:p>
    <w:p w14:paraId="00D8859D" w14:textId="77777777" w:rsidR="000276CF" w:rsidRPr="00306416" w:rsidRDefault="000276CF" w:rsidP="000276CF">
      <w:r w:rsidRPr="00306416">
        <w:t xml:space="preserve">56.11.Z Restauracje </w:t>
      </w:r>
    </w:p>
    <w:p w14:paraId="0D8A7D6E" w14:textId="77777777" w:rsidR="000276CF" w:rsidRPr="00306416" w:rsidRDefault="000276CF" w:rsidP="000276CF">
      <w:r w:rsidRPr="00306416">
        <w:t xml:space="preserve">56.12.Z Ruchome placówki gastronomiczne </w:t>
      </w:r>
    </w:p>
    <w:p w14:paraId="14FA8A94" w14:textId="77777777" w:rsidR="000276CF" w:rsidRPr="00306416" w:rsidRDefault="000276CF" w:rsidP="000276CF">
      <w:r w:rsidRPr="00306416">
        <w:t>56.21.Z Okazjonalne przygotowywanie i dostarczanie żywności dla odbiorców zewnętrznych (</w:t>
      </w:r>
      <w:proofErr w:type="spellStart"/>
      <w:r w:rsidRPr="00306416">
        <w:t>katering</w:t>
      </w:r>
      <w:proofErr w:type="spellEnd"/>
      <w:r w:rsidRPr="00306416">
        <w:t xml:space="preserve"> okazjonalny) </w:t>
      </w:r>
    </w:p>
    <w:p w14:paraId="6AA315C9" w14:textId="77777777" w:rsidR="000276CF" w:rsidRPr="00306416" w:rsidRDefault="000276CF" w:rsidP="000276CF">
      <w:r w:rsidRPr="00306416">
        <w:t>56.22.Z Regularne przygotowywanie i dostarczanie żywności dla odbiorców zewnętrznych (</w:t>
      </w:r>
      <w:proofErr w:type="spellStart"/>
      <w:r w:rsidRPr="00306416">
        <w:t>katering</w:t>
      </w:r>
      <w:proofErr w:type="spellEnd"/>
      <w:r w:rsidRPr="00306416">
        <w:t xml:space="preserve"> regularny) i pozostała gastronomiczna działalność usługowa </w:t>
      </w:r>
    </w:p>
    <w:p w14:paraId="0D87A331" w14:textId="77777777" w:rsidR="000276CF" w:rsidRPr="00306416" w:rsidRDefault="000276CF" w:rsidP="000276CF">
      <w:r w:rsidRPr="00306416">
        <w:t xml:space="preserve">56.30.Z Podawanie napojów </w:t>
      </w:r>
    </w:p>
    <w:p w14:paraId="278C3E75" w14:textId="77777777" w:rsidR="000276CF" w:rsidRPr="00306416" w:rsidRDefault="000276CF" w:rsidP="000276CF">
      <w:r w:rsidRPr="00306416">
        <w:t>56.40.Z Pośrednictwo w zakresie działalności usługowej związanej z wyżywieniem</w:t>
      </w:r>
    </w:p>
    <w:p w14:paraId="4A44D60F" w14:textId="77777777" w:rsidR="000276CF" w:rsidRPr="00306416" w:rsidRDefault="000276CF" w:rsidP="000276CF">
      <w:pPr>
        <w:rPr>
          <w:b/>
          <w:bCs/>
        </w:rPr>
      </w:pPr>
    </w:p>
    <w:p w14:paraId="4DD4E932" w14:textId="77777777" w:rsidR="000276CF" w:rsidRPr="00306416" w:rsidRDefault="000276CF" w:rsidP="000276CF">
      <w:pPr>
        <w:rPr>
          <w:b/>
          <w:bCs/>
        </w:rPr>
      </w:pPr>
      <w:r w:rsidRPr="00306416">
        <w:rPr>
          <w:b/>
          <w:bCs/>
        </w:rPr>
        <w:t xml:space="preserve">Sekcja O - DZIAŁALNOŚĆ W ZAKRESIE USŁUG ADMINISTROWANIA I DZIAŁALNOŚĆ WSPIERAJĄCA </w:t>
      </w:r>
    </w:p>
    <w:p w14:paraId="7C0304A4" w14:textId="77777777" w:rsidR="000276CF" w:rsidRPr="00306416" w:rsidRDefault="000276CF" w:rsidP="000276CF">
      <w:pPr>
        <w:rPr>
          <w:b/>
          <w:bCs/>
        </w:rPr>
      </w:pPr>
      <w:r w:rsidRPr="00306416">
        <w:rPr>
          <w:b/>
          <w:bCs/>
        </w:rPr>
        <w:t>Dział 77 Wynajem i dzierżawa:</w:t>
      </w:r>
    </w:p>
    <w:p w14:paraId="1AD613D9" w14:textId="77777777" w:rsidR="000276CF" w:rsidRPr="00306416" w:rsidRDefault="000276CF" w:rsidP="000276CF">
      <w:r w:rsidRPr="00306416">
        <w:t>77.21.Z Wypożyczanie i dzierżawa sprzętu rekreacyjnego i sportowego</w:t>
      </w:r>
    </w:p>
    <w:p w14:paraId="5650498E" w14:textId="77777777" w:rsidR="008E4862" w:rsidRPr="00306416" w:rsidRDefault="000276CF" w:rsidP="008E4862">
      <w:r w:rsidRPr="00306416">
        <w:t xml:space="preserve">77.34.Z Wynajem i dzierżawa środków transportu wodnego </w:t>
      </w:r>
    </w:p>
    <w:p w14:paraId="7B300617" w14:textId="7C2298E3" w:rsidR="008E4862" w:rsidRPr="00306416" w:rsidRDefault="008E4862" w:rsidP="008E4862">
      <w:r w:rsidRPr="00306416">
        <w:lastRenderedPageBreak/>
        <w:t>77.39.Z Wynajem i dzierżawa pozostałych maszyn, urządzeń oraz dóbr materialnych, gdzie indziej niesklasyfikowane</w:t>
      </w:r>
    </w:p>
    <w:p w14:paraId="7C1FE94C" w14:textId="77777777" w:rsidR="000276CF" w:rsidRPr="00306416" w:rsidRDefault="000276CF" w:rsidP="000276CF">
      <w:pPr>
        <w:rPr>
          <w:b/>
          <w:bCs/>
        </w:rPr>
      </w:pPr>
    </w:p>
    <w:p w14:paraId="6F461326" w14:textId="77777777" w:rsidR="000276CF" w:rsidRPr="00306416" w:rsidRDefault="000276CF" w:rsidP="000276CF">
      <w:pPr>
        <w:rPr>
          <w:b/>
          <w:bCs/>
        </w:rPr>
      </w:pPr>
      <w:r w:rsidRPr="00306416">
        <w:rPr>
          <w:b/>
          <w:bCs/>
        </w:rPr>
        <w:t xml:space="preserve">Dział 79 Działalność organizatorów turystyki, agentów turystycznych oraz pozostała działalność usługowa w zakresie rezerwacji i działalności z nią związane </w:t>
      </w:r>
    </w:p>
    <w:p w14:paraId="6E599376" w14:textId="77777777" w:rsidR="000276CF" w:rsidRPr="00306416" w:rsidRDefault="000276CF" w:rsidP="000276CF">
      <w:r w:rsidRPr="00306416">
        <w:t xml:space="preserve">79.11.Z Działalność agentów turystycznych </w:t>
      </w:r>
    </w:p>
    <w:p w14:paraId="7D7AFD0A" w14:textId="77777777" w:rsidR="000276CF" w:rsidRPr="00306416" w:rsidRDefault="000276CF" w:rsidP="000276CF">
      <w:r w:rsidRPr="00306416">
        <w:t xml:space="preserve">79.12.Z Działalność organizatorów turystyki </w:t>
      </w:r>
    </w:p>
    <w:p w14:paraId="2C56E379" w14:textId="77777777" w:rsidR="000276CF" w:rsidRPr="00306416" w:rsidRDefault="000276CF" w:rsidP="000276CF">
      <w:r w:rsidRPr="00306416">
        <w:t>79.90.Z Pozostała działalność usługowa w zakresie rezerwacji oraz działalności z nią związane</w:t>
      </w:r>
    </w:p>
    <w:p w14:paraId="1C616011" w14:textId="77777777" w:rsidR="000276CF" w:rsidRPr="00306416" w:rsidRDefault="000276CF" w:rsidP="000276CF">
      <w:pPr>
        <w:rPr>
          <w:b/>
          <w:bCs/>
        </w:rPr>
      </w:pPr>
      <w:r w:rsidRPr="00306416">
        <w:rPr>
          <w:b/>
          <w:bCs/>
        </w:rPr>
        <w:t>Dział 81 Działalność usługowa związana z utrzymaniem porządku w budynkach i zagospodarowaniem terenów zieleni:</w:t>
      </w:r>
    </w:p>
    <w:p w14:paraId="5EAF2E1C" w14:textId="77777777" w:rsidR="000276CF" w:rsidRPr="00306416" w:rsidRDefault="000276CF" w:rsidP="000276CF">
      <w:r w:rsidRPr="00306416">
        <w:t>81.10.Z</w:t>
      </w:r>
      <w:r w:rsidRPr="00306416">
        <w:tab/>
        <w:t>Działalność pomocnicza związana z utrzymaniem porządku w budynkach</w:t>
      </w:r>
    </w:p>
    <w:p w14:paraId="0188E262" w14:textId="77777777" w:rsidR="000276CF" w:rsidRPr="00306416" w:rsidRDefault="000276CF" w:rsidP="000276CF">
      <w:r w:rsidRPr="00306416">
        <w:t>81.21.Z Niespecjalistyczne sprzątanie budynków</w:t>
      </w:r>
    </w:p>
    <w:p w14:paraId="7B6186E4" w14:textId="77777777" w:rsidR="000276CF" w:rsidRPr="00306416" w:rsidRDefault="000276CF" w:rsidP="000276CF">
      <w:r w:rsidRPr="00306416">
        <w:t>81.22.A Czyszczenie kominów i palenisk, pieców, przewodów wentylacyjnych</w:t>
      </w:r>
    </w:p>
    <w:p w14:paraId="6780C8FF" w14:textId="77777777" w:rsidR="000276CF" w:rsidRPr="00306416" w:rsidRDefault="000276CF" w:rsidP="000276CF">
      <w:r w:rsidRPr="00306416">
        <w:t>81.22.B Pozostałe sprzątanie budynków i obiektów przemysłowych, gdzie indziej niesklasyfikowane</w:t>
      </w:r>
    </w:p>
    <w:p w14:paraId="52ABC0DE" w14:textId="77777777" w:rsidR="000276CF" w:rsidRPr="00306416" w:rsidRDefault="000276CF" w:rsidP="000276CF">
      <w:r w:rsidRPr="00306416">
        <w:t>81.30.Z</w:t>
      </w:r>
      <w:r w:rsidRPr="00306416">
        <w:tab/>
        <w:t>Działalność usługowa związana z zagospodarowaniem terenów zieleni</w:t>
      </w:r>
    </w:p>
    <w:p w14:paraId="2212E383" w14:textId="77777777" w:rsidR="000276CF" w:rsidRPr="00306416" w:rsidRDefault="000276CF" w:rsidP="000276CF">
      <w:pPr>
        <w:rPr>
          <w:b/>
          <w:bCs/>
        </w:rPr>
      </w:pPr>
    </w:p>
    <w:p w14:paraId="49AECA6B" w14:textId="77777777" w:rsidR="000276CF" w:rsidRPr="00306416" w:rsidRDefault="000276CF" w:rsidP="000276CF">
      <w:pPr>
        <w:rPr>
          <w:b/>
          <w:bCs/>
        </w:rPr>
      </w:pPr>
      <w:r w:rsidRPr="00306416">
        <w:rPr>
          <w:b/>
          <w:bCs/>
        </w:rPr>
        <w:t>SEKCJA S DZIAŁALNOŚĆ ZWIĄZANA Z KULTURĄ, SPORTEM I REKREACJĄ</w:t>
      </w:r>
    </w:p>
    <w:p w14:paraId="51983CB1" w14:textId="77777777" w:rsidR="000276CF" w:rsidRPr="00306416" w:rsidRDefault="000276CF" w:rsidP="000276CF">
      <w:pPr>
        <w:rPr>
          <w:b/>
          <w:bCs/>
        </w:rPr>
      </w:pPr>
      <w:r w:rsidRPr="00306416">
        <w:rPr>
          <w:b/>
          <w:bCs/>
        </w:rPr>
        <w:t>Dział 91 Działalność bibliotek, archiwów, muzeów oraz pozostała działalność związana z kulturą:</w:t>
      </w:r>
    </w:p>
    <w:p w14:paraId="585D39A0" w14:textId="77777777" w:rsidR="000276CF" w:rsidRPr="00306416" w:rsidRDefault="000276CF" w:rsidP="000276CF">
      <w:r w:rsidRPr="00306416">
        <w:t>91.21.A Działalność muzeów</w:t>
      </w:r>
    </w:p>
    <w:p w14:paraId="0B789B7A" w14:textId="77777777" w:rsidR="000276CF" w:rsidRPr="00306416" w:rsidRDefault="000276CF" w:rsidP="000276CF">
      <w:r w:rsidRPr="00306416">
        <w:t>91.21.B Działalność galerii sztuki</w:t>
      </w:r>
    </w:p>
    <w:p w14:paraId="2CF13D76" w14:textId="77777777" w:rsidR="000276CF" w:rsidRPr="00306416" w:rsidRDefault="000276CF" w:rsidP="000276CF">
      <w:r w:rsidRPr="00306416">
        <w:t>91.21.C Działalność pozostałych podmiotów prezentujących kolekcje dzieł sztuki</w:t>
      </w:r>
    </w:p>
    <w:p w14:paraId="3DCF9CCD" w14:textId="77777777" w:rsidR="000276CF" w:rsidRPr="00306416" w:rsidRDefault="000276CF" w:rsidP="000276CF">
      <w:r w:rsidRPr="00306416">
        <w:t>91.22.Z Działalność związana z miejscami historycznymi i pomnikami</w:t>
      </w:r>
    </w:p>
    <w:p w14:paraId="60BF4282" w14:textId="77777777" w:rsidR="000276CF" w:rsidRPr="00306416" w:rsidRDefault="000276CF" w:rsidP="000276CF">
      <w:r w:rsidRPr="00306416">
        <w:lastRenderedPageBreak/>
        <w:t>91.41.A Działalność ogrodów botanicznych</w:t>
      </w:r>
    </w:p>
    <w:p w14:paraId="24674D7E" w14:textId="77777777" w:rsidR="000276CF" w:rsidRPr="00306416" w:rsidRDefault="000276CF" w:rsidP="000276CF">
      <w:r w:rsidRPr="00306416">
        <w:t>91.41.B Działalność ogrodów zoologicznych</w:t>
      </w:r>
    </w:p>
    <w:p w14:paraId="2A14B391" w14:textId="77777777" w:rsidR="000276CF" w:rsidRPr="00306416" w:rsidRDefault="000276CF" w:rsidP="000276CF">
      <w:r w:rsidRPr="00306416">
        <w:t>91.42.Z Działalność obszarów i obiektów ochrony przyrody</w:t>
      </w:r>
    </w:p>
    <w:p w14:paraId="77397E84" w14:textId="77777777" w:rsidR="000276CF" w:rsidRPr="00306416" w:rsidRDefault="000276CF" w:rsidP="000276CF">
      <w:pPr>
        <w:rPr>
          <w:b/>
          <w:bCs/>
        </w:rPr>
      </w:pPr>
    </w:p>
    <w:p w14:paraId="73B77AAC" w14:textId="77777777" w:rsidR="000276CF" w:rsidRPr="00306416" w:rsidRDefault="000276CF" w:rsidP="000276CF">
      <w:pPr>
        <w:rPr>
          <w:b/>
          <w:bCs/>
        </w:rPr>
      </w:pPr>
      <w:r w:rsidRPr="00306416">
        <w:rPr>
          <w:b/>
          <w:bCs/>
        </w:rPr>
        <w:t>Dział 93 DZIAŁALNOŚĆ SPORTOWA, ROZRYWKOWA I REKREACYJNA:</w:t>
      </w:r>
    </w:p>
    <w:p w14:paraId="60EA07E7" w14:textId="77777777" w:rsidR="000276CF" w:rsidRPr="00306416" w:rsidRDefault="000276CF" w:rsidP="000276CF">
      <w:r w:rsidRPr="00306416">
        <w:t>93.11.Z Działalność obiektów sportowych</w:t>
      </w:r>
    </w:p>
    <w:p w14:paraId="0D3E06A8" w14:textId="77777777" w:rsidR="000276CF" w:rsidRPr="00306416" w:rsidRDefault="000276CF" w:rsidP="000276CF">
      <w:r w:rsidRPr="00306416">
        <w:t>93.12.Z Działalność klubów sportowych</w:t>
      </w:r>
    </w:p>
    <w:p w14:paraId="1F92176D" w14:textId="77777777" w:rsidR="000276CF" w:rsidRPr="00306416" w:rsidRDefault="000276CF" w:rsidP="000276CF">
      <w:r w:rsidRPr="00306416">
        <w:t>93.13.Z</w:t>
      </w:r>
      <w:r w:rsidRPr="00306416">
        <w:tab/>
        <w:t>Działalność klubów fitness</w:t>
      </w:r>
    </w:p>
    <w:p w14:paraId="42997382" w14:textId="77777777" w:rsidR="000276CF" w:rsidRPr="00306416" w:rsidRDefault="000276CF" w:rsidP="000276CF">
      <w:r w:rsidRPr="00306416">
        <w:t>93.19.Z Działalność sportowa, gdzie indziej niesklasyfikowana</w:t>
      </w:r>
    </w:p>
    <w:p w14:paraId="13F123F0" w14:textId="77777777" w:rsidR="000276CF" w:rsidRPr="00306416" w:rsidRDefault="000276CF" w:rsidP="000276CF">
      <w:r w:rsidRPr="00306416">
        <w:t>93.21.Z Działalność wesołych miasteczek i parków rozrywki</w:t>
      </w:r>
    </w:p>
    <w:p w14:paraId="24FC5C45" w14:textId="77777777" w:rsidR="000276CF" w:rsidRPr="00306416" w:rsidRDefault="000276CF" w:rsidP="000276CF">
      <w:r w:rsidRPr="00306416">
        <w:t>93.29.A Działalność pokojów zagadek, domów strachu, miejsc do tańczenia i w zakresie innych form rozrywki lub rekreacji organizowanych w pomieszczeniach lub w innych miejscach o zamkniętej przestrzeni</w:t>
      </w:r>
    </w:p>
    <w:p w14:paraId="006C91BF" w14:textId="77777777" w:rsidR="000276CF" w:rsidRPr="00306416" w:rsidRDefault="000276CF" w:rsidP="000276CF">
      <w:r w:rsidRPr="00306416">
        <w:t>93.29.B</w:t>
      </w:r>
      <w:r w:rsidRPr="00306416">
        <w:tab/>
        <w:t>Pozostała działalność rozrywkowa i rekreacyjna, gdzie indziej niesklasyfikowana</w:t>
      </w:r>
    </w:p>
    <w:p w14:paraId="3A5E0751" w14:textId="77777777" w:rsidR="00031621" w:rsidRPr="00306416" w:rsidRDefault="00031621">
      <w:pPr>
        <w:rPr>
          <w:rFonts w:ascii="Arial" w:hAnsi="Arial" w:cs="Arial"/>
        </w:rPr>
        <w:sectPr w:rsidR="00031621" w:rsidRPr="00306416" w:rsidSect="00F3300E">
          <w:footerReference w:type="default" r:id="rId7"/>
          <w:pgSz w:w="16838" w:h="11906" w:orient="landscape"/>
          <w:pgMar w:top="1417" w:right="1417" w:bottom="1417" w:left="1417" w:header="708" w:footer="708" w:gutter="0"/>
          <w:cols w:space="708"/>
          <w:docGrid w:linePitch="360"/>
        </w:sectPr>
      </w:pPr>
    </w:p>
    <w:p w14:paraId="2D09832A" w14:textId="2975CECF" w:rsidR="00031621" w:rsidRPr="000D2DF3" w:rsidRDefault="00031621" w:rsidP="009634F0">
      <w:pPr>
        <w:rPr>
          <w:rFonts w:ascii="Arial" w:hAnsi="Arial" w:cs="Arial"/>
          <w:b/>
          <w:bCs/>
        </w:rPr>
      </w:pPr>
    </w:p>
    <w:sectPr w:rsidR="00031621" w:rsidRPr="000D2DF3" w:rsidSect="000316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4FA4D" w14:textId="77777777" w:rsidR="005C66DE" w:rsidRDefault="005C66DE" w:rsidP="00F3300E">
      <w:pPr>
        <w:spacing w:after="0" w:line="240" w:lineRule="auto"/>
      </w:pPr>
      <w:r>
        <w:separator/>
      </w:r>
    </w:p>
  </w:endnote>
  <w:endnote w:type="continuationSeparator" w:id="0">
    <w:p w14:paraId="0C8DC60E" w14:textId="77777777" w:rsidR="005C66DE" w:rsidRDefault="005C66DE" w:rsidP="00F330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CF28" w14:textId="7847B343" w:rsidR="00445161" w:rsidRDefault="00445161">
    <w:pPr>
      <w:pStyle w:val="Stopka"/>
      <w:jc w:val="right"/>
    </w:pPr>
  </w:p>
  <w:p w14:paraId="5FF2BEE6" w14:textId="77777777" w:rsidR="00445161" w:rsidRDefault="004451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6FB78" w14:textId="77777777" w:rsidR="005C66DE" w:rsidRDefault="005C66DE" w:rsidP="00F3300E">
      <w:pPr>
        <w:spacing w:after="0" w:line="240" w:lineRule="auto"/>
      </w:pPr>
      <w:r>
        <w:separator/>
      </w:r>
    </w:p>
  </w:footnote>
  <w:footnote w:type="continuationSeparator" w:id="0">
    <w:p w14:paraId="71153079" w14:textId="77777777" w:rsidR="005C66DE" w:rsidRDefault="005C66DE" w:rsidP="00F3300E">
      <w:pPr>
        <w:spacing w:after="0" w:line="240" w:lineRule="auto"/>
      </w:pPr>
      <w:r>
        <w:continuationSeparator/>
      </w:r>
    </w:p>
  </w:footnote>
  <w:footnote w:id="1">
    <w:p w14:paraId="039EF8C6" w14:textId="77777777" w:rsidR="00C36BBF" w:rsidRPr="006354D4" w:rsidRDefault="00C36BBF" w:rsidP="00C36BBF">
      <w:pPr>
        <w:pStyle w:val="Tekstprzypisudolnego"/>
        <w:rPr>
          <w:rFonts w:ascii="Arial Narrow" w:hAnsi="Arial Narrow"/>
          <w:sz w:val="18"/>
          <w:szCs w:val="18"/>
        </w:rPr>
      </w:pPr>
      <w:r>
        <w:rPr>
          <w:rStyle w:val="Odwoanieprzypisudolnego"/>
          <w:rFonts w:eastAsiaTheme="majorEastAsia"/>
        </w:rPr>
        <w:footnoteRef/>
      </w:r>
      <w:r>
        <w:t xml:space="preserve"> </w:t>
      </w:r>
      <w:r w:rsidRPr="006354D4">
        <w:rPr>
          <w:rFonts w:ascii="Arial Narrow" w:hAnsi="Arial Narrow"/>
          <w:sz w:val="18"/>
          <w:szCs w:val="18"/>
        </w:rPr>
        <w:t xml:space="preserve">Wytyczne szczegółowe w zakresie przyznawania i wypłaty pomocy finansowej </w:t>
      </w:r>
      <w:r>
        <w:rPr>
          <w:rFonts w:ascii="Arial Narrow" w:hAnsi="Arial Narrow"/>
          <w:sz w:val="18"/>
          <w:szCs w:val="18"/>
        </w:rPr>
        <w:t xml:space="preserve">w ramach Planu </w:t>
      </w:r>
      <w:proofErr w:type="spellStart"/>
      <w:r>
        <w:rPr>
          <w:rFonts w:ascii="Arial Narrow" w:hAnsi="Arial Narrow"/>
          <w:sz w:val="18"/>
          <w:szCs w:val="18"/>
        </w:rPr>
        <w:t>Startegicznego</w:t>
      </w:r>
      <w:proofErr w:type="spellEnd"/>
      <w:r>
        <w:rPr>
          <w:rFonts w:ascii="Arial Narrow" w:hAnsi="Arial Narrow"/>
          <w:sz w:val="18"/>
          <w:szCs w:val="18"/>
        </w:rPr>
        <w:t xml:space="preserve"> dla Wspólnej Polityki </w:t>
      </w:r>
    </w:p>
  </w:footnote>
  <w:footnote w:id="2">
    <w:p w14:paraId="04BA765C" w14:textId="77777777" w:rsidR="00C36BBF" w:rsidRPr="00247EFF" w:rsidRDefault="00C36BBF" w:rsidP="00C36BBF">
      <w:pPr>
        <w:pStyle w:val="Tekstprzypisudolnego"/>
        <w:rPr>
          <w:rFonts w:ascii="Arial Narrow" w:hAnsi="Arial Narrow"/>
          <w:sz w:val="18"/>
        </w:rPr>
      </w:pPr>
      <w:r>
        <w:rPr>
          <w:rStyle w:val="Odwoanieprzypisudolnego"/>
          <w:rFonts w:eastAsiaTheme="majorEastAsia"/>
        </w:rPr>
        <w:footnoteRef/>
      </w:r>
      <w:r>
        <w:t xml:space="preserve"> </w:t>
      </w:r>
      <w:r w:rsidRPr="00C04279">
        <w:rPr>
          <w:rFonts w:ascii="Arial Narrow" w:hAnsi="Arial Narrow"/>
          <w:b/>
          <w:sz w:val="18"/>
        </w:rPr>
        <w:t>grupy zdiagnozowane jako osoby w niekorzystnej sytuacji na obszarze LSR</w:t>
      </w:r>
      <w:r>
        <w:rPr>
          <w:rFonts w:ascii="Arial Narrow" w:hAnsi="Arial Narrow"/>
          <w:b/>
          <w:sz w:val="18"/>
        </w:rPr>
        <w:t xml:space="preserve"> dla P.2.1 i P.3.2.</w:t>
      </w:r>
      <w:r w:rsidRPr="00247EFF">
        <w:rPr>
          <w:rFonts w:ascii="Arial Narrow" w:hAnsi="Arial Narrow"/>
          <w:sz w:val="18"/>
        </w:rPr>
        <w:t xml:space="preserve">: </w:t>
      </w:r>
    </w:p>
    <w:p w14:paraId="005B6445" w14:textId="77777777" w:rsidR="00C36BBF" w:rsidRPr="00286484" w:rsidRDefault="00C36BBF" w:rsidP="00C36BBF">
      <w:pPr>
        <w:pStyle w:val="Tekstprzypisudolnego"/>
        <w:rPr>
          <w:rFonts w:ascii="Arial Narrow" w:hAnsi="Arial Narrow"/>
          <w:sz w:val="18"/>
        </w:rPr>
      </w:pPr>
      <w:r w:rsidRPr="000C3844">
        <w:rPr>
          <w:rFonts w:ascii="Arial Narrow" w:hAnsi="Arial Narrow"/>
          <w:sz w:val="18"/>
        </w:rPr>
        <w:t xml:space="preserve">- </w:t>
      </w:r>
      <w:r w:rsidRPr="00286484">
        <w:rPr>
          <w:rFonts w:ascii="Arial Narrow" w:hAnsi="Arial Narrow"/>
          <w:sz w:val="18"/>
        </w:rPr>
        <w:t xml:space="preserve">kobiety, </w:t>
      </w:r>
    </w:p>
    <w:p w14:paraId="4D224B0F" w14:textId="77777777" w:rsidR="00C36BBF" w:rsidRPr="00286484" w:rsidRDefault="00C36BBF" w:rsidP="00C36BBF">
      <w:pPr>
        <w:pStyle w:val="Tekstprzypisudolnego"/>
        <w:rPr>
          <w:rFonts w:ascii="Arial Narrow" w:hAnsi="Arial Narrow"/>
          <w:sz w:val="18"/>
        </w:rPr>
      </w:pPr>
      <w:r w:rsidRPr="00286484">
        <w:rPr>
          <w:rFonts w:ascii="Arial Narrow" w:hAnsi="Arial Narrow"/>
          <w:sz w:val="18"/>
        </w:rPr>
        <w:t xml:space="preserve">- osoby z niepełnosprawnościami i ich opiekunowie </w:t>
      </w:r>
    </w:p>
    <w:p w14:paraId="37A66DCC" w14:textId="77777777" w:rsidR="00C36BBF" w:rsidRPr="00286484" w:rsidRDefault="00C36BBF" w:rsidP="00C36BBF">
      <w:pPr>
        <w:pStyle w:val="Tekstprzypisudolnego"/>
        <w:rPr>
          <w:rFonts w:ascii="Arial Narrow" w:hAnsi="Arial Narrow"/>
          <w:sz w:val="18"/>
        </w:rPr>
      </w:pPr>
      <w:r w:rsidRPr="00286484">
        <w:rPr>
          <w:rFonts w:ascii="Arial Narrow" w:hAnsi="Arial Narrow"/>
          <w:sz w:val="18"/>
        </w:rPr>
        <w:t>- rolnicy z małych gospodarstw  rolnych (</w:t>
      </w:r>
      <w:bookmarkStart w:id="2" w:name="_Hlk187737131"/>
      <w:r w:rsidRPr="00286484">
        <w:rPr>
          <w:rFonts w:ascii="Arial Narrow" w:hAnsi="Arial Narrow"/>
          <w:sz w:val="18"/>
        </w:rPr>
        <w:t>zgodnie z definicją małe gospodarstwo to gospodarstwo rolne, którego powierzchnia gruntów rolnych jest mniejsza od średniej wielkości powierzchni gruntów rolnych w kraju w 2023 r. wyrażona w ha fizycznych, a w przypadku województw gdzie średnia powierzchnia gruntów rolnych w gospodarstwie rolnym jest wyższa za małe gospodarstwo przyjmuje się , gospodarstwo o powierzchni gruntów rolnych mniejszej niż średnia w tym województwie; określoną na podstawie informacji ogłaszanej przez Prezesa ARiMR na podstawie przepisów o PS WPR za rok 2023. Tym samym w województwie kujawsko-pomorskim za małe gospodarstwo przyjmuje się gospodarstwo, którego powierzchnia jest mniejsza niż 17,29 ha</w:t>
      </w:r>
      <w:bookmarkEnd w:id="2"/>
      <w:r w:rsidRPr="00286484">
        <w:rPr>
          <w:rFonts w:ascii="Arial Narrow" w:hAnsi="Arial Narrow"/>
          <w:sz w:val="18"/>
        </w:rPr>
        <w:t>.)</w:t>
      </w:r>
    </w:p>
    <w:p w14:paraId="06CEE9D4" w14:textId="77777777" w:rsidR="00C36BBF" w:rsidRPr="00D347C9" w:rsidRDefault="00C36BBF" w:rsidP="00C36BBF">
      <w:pPr>
        <w:pStyle w:val="Tekstprzypisudolnego"/>
        <w:rPr>
          <w:rFonts w:ascii="Arial Narrow" w:hAnsi="Arial Narrow"/>
          <w:sz w:val="18"/>
        </w:rPr>
      </w:pPr>
      <w:r w:rsidRPr="00286484">
        <w:rPr>
          <w:rFonts w:ascii="Arial Narrow" w:hAnsi="Arial Narrow"/>
          <w:sz w:val="18"/>
        </w:rPr>
        <w:t>- osoby poszukujące zatrudnienia np. mieszkańcy osiedli po PGR (W grupie osób poszukujących zatrudnienia będą zarówno bezrobotne aktywnie poszukujące zatrudnienia oraz osoby zarejestrowane w urzędzie pracy jako poszukujące pracy)</w:t>
      </w:r>
    </w:p>
  </w:footnote>
  <w:footnote w:id="3">
    <w:p w14:paraId="4AED1EC4" w14:textId="77777777" w:rsidR="00C36BBF" w:rsidRPr="00C04486" w:rsidRDefault="00C36BBF" w:rsidP="00C36BBF">
      <w:pPr>
        <w:pStyle w:val="Tekstprzypisudolnego"/>
        <w:rPr>
          <w:rFonts w:ascii="Arial Narrow" w:hAnsi="Arial Narrow"/>
          <w:sz w:val="18"/>
          <w:szCs w:val="18"/>
        </w:rPr>
      </w:pPr>
      <w:r w:rsidRPr="00286484">
        <w:rPr>
          <w:rStyle w:val="Odwoanieprzypisudolnego"/>
          <w:rFonts w:ascii="Arial Narrow" w:eastAsiaTheme="majorEastAsia" w:hAnsi="Arial Narrow"/>
          <w:sz w:val="18"/>
          <w:szCs w:val="18"/>
        </w:rPr>
        <w:footnoteRef/>
      </w:r>
      <w:r w:rsidRPr="00286484">
        <w:rPr>
          <w:rFonts w:ascii="Arial Narrow" w:hAnsi="Arial Narrow"/>
          <w:sz w:val="18"/>
          <w:szCs w:val="18"/>
        </w:rPr>
        <w:t xml:space="preserve"> ODNAWIALNE ŹRÓDŁA ENERGII (OZE</w:t>
      </w:r>
      <w:r w:rsidRPr="00806DE5">
        <w:rPr>
          <w:rFonts w:ascii="Arial Narrow" w:hAnsi="Arial Narrow"/>
          <w:sz w:val="18"/>
          <w:szCs w:val="18"/>
        </w:rPr>
        <w:t>): 1. Instalacja paneli fotowoltaicznych</w:t>
      </w:r>
      <w:r>
        <w:rPr>
          <w:rFonts w:ascii="Arial Narrow" w:hAnsi="Arial Narrow"/>
          <w:sz w:val="18"/>
          <w:szCs w:val="18"/>
        </w:rPr>
        <w:t>, 2.</w:t>
      </w:r>
      <w:r w:rsidRPr="00806DE5">
        <w:rPr>
          <w:rFonts w:ascii="Arial Narrow" w:hAnsi="Arial Narrow"/>
          <w:sz w:val="18"/>
          <w:szCs w:val="18"/>
        </w:rPr>
        <w:t xml:space="preserve"> Instalacja do produkcji energii wiatrowej </w:t>
      </w:r>
      <w:r>
        <w:rPr>
          <w:rFonts w:ascii="Arial Narrow" w:hAnsi="Arial Narrow"/>
          <w:sz w:val="18"/>
          <w:szCs w:val="18"/>
        </w:rPr>
        <w:t>3. i</w:t>
      </w:r>
      <w:r w:rsidRPr="00806DE5">
        <w:rPr>
          <w:rFonts w:ascii="Arial Narrow" w:hAnsi="Arial Narrow"/>
          <w:sz w:val="18"/>
          <w:szCs w:val="18"/>
        </w:rPr>
        <w:t>nstalacja kolektorów słonecznych (</w:t>
      </w:r>
      <w:proofErr w:type="spellStart"/>
      <w:r w:rsidRPr="00806DE5">
        <w:rPr>
          <w:rFonts w:ascii="Arial Narrow" w:hAnsi="Arial Narrow"/>
          <w:sz w:val="18"/>
          <w:szCs w:val="18"/>
        </w:rPr>
        <w:t>solary</w:t>
      </w:r>
      <w:proofErr w:type="spellEnd"/>
      <w:r w:rsidRPr="00806DE5">
        <w:rPr>
          <w:rFonts w:ascii="Arial Narrow" w:hAnsi="Arial Narrow"/>
          <w:sz w:val="18"/>
          <w:szCs w:val="18"/>
        </w:rPr>
        <w:t>) do ogrzewania wody</w:t>
      </w:r>
      <w:r>
        <w:rPr>
          <w:rFonts w:ascii="Arial Narrow" w:hAnsi="Arial Narrow"/>
          <w:sz w:val="18"/>
          <w:szCs w:val="18"/>
        </w:rPr>
        <w:t xml:space="preserve"> 4.</w:t>
      </w:r>
      <w:r w:rsidRPr="00806DE5">
        <w:rPr>
          <w:rFonts w:ascii="Arial Narrow" w:hAnsi="Arial Narrow"/>
          <w:sz w:val="18"/>
          <w:szCs w:val="18"/>
        </w:rPr>
        <w:t xml:space="preserve"> Instalacja pompy ciepła</w:t>
      </w:r>
      <w:r>
        <w:rPr>
          <w:rFonts w:ascii="Arial Narrow" w:hAnsi="Arial Narrow"/>
          <w:sz w:val="18"/>
          <w:szCs w:val="18"/>
        </w:rPr>
        <w:t xml:space="preserve">; </w:t>
      </w:r>
      <w:r w:rsidRPr="00806DE5">
        <w:rPr>
          <w:rFonts w:ascii="Arial Narrow" w:hAnsi="Arial Narrow"/>
          <w:sz w:val="18"/>
          <w:szCs w:val="18"/>
        </w:rPr>
        <w:t>ZAGOSPODAROWANIE WODY: Odzysk / Zagospodarowanie wody deszczowej w obiekcie Odzysk / Zagospodarowanie wody deszczowej poza obiektem np. instalacje do podlewania ogrodów Odzysk/ Zagospodarowanie wody szarej (np.: inwestycje pozwalające wpuścić wodę deszczową/szarą np. ze zlewów do obiegu, umożliwiające jej powtórne wykorzystanie na terenie obiektu np. podlewanie roślin zielonych, spłukiwanie toalet.) Odzysk / Zagospodarowanie wody i ciepła z wód basenowych</w:t>
      </w:r>
      <w:r>
        <w:rPr>
          <w:rFonts w:ascii="Arial Narrow" w:hAnsi="Arial Narrow"/>
          <w:sz w:val="18"/>
          <w:szCs w:val="18"/>
        </w:rPr>
        <w:t xml:space="preserve">; </w:t>
      </w:r>
      <w:r w:rsidRPr="00806DE5">
        <w:rPr>
          <w:rFonts w:ascii="Arial Narrow" w:hAnsi="Arial Narrow"/>
          <w:sz w:val="18"/>
          <w:szCs w:val="18"/>
        </w:rPr>
        <w:t>ODPADY: Instalacja do przemysłowego kompostowania</w:t>
      </w:r>
      <w:r>
        <w:rPr>
          <w:rFonts w:ascii="Arial Narrow" w:hAnsi="Arial Narrow"/>
          <w:sz w:val="18"/>
          <w:szCs w:val="18"/>
        </w:rPr>
        <w:t xml:space="preserve">; </w:t>
      </w:r>
      <w:r w:rsidRPr="00806DE5">
        <w:rPr>
          <w:rFonts w:ascii="Arial Narrow" w:hAnsi="Arial Narrow"/>
          <w:sz w:val="18"/>
          <w:szCs w:val="18"/>
        </w:rPr>
        <w:t>ODZYSK CIEPŁA: instalacje do odzysku ciepła z systemów wentylacji, klimatyzacji, ścieków itp.</w:t>
      </w:r>
      <w:r>
        <w:rPr>
          <w:rFonts w:ascii="Arial Narrow" w:hAnsi="Arial Narrow"/>
          <w:sz w:val="18"/>
          <w:szCs w:val="18"/>
        </w:rPr>
        <w:t xml:space="preserve">; </w:t>
      </w:r>
      <w:r w:rsidRPr="00806DE5">
        <w:rPr>
          <w:rFonts w:ascii="Arial Narrow" w:hAnsi="Arial Narrow"/>
          <w:sz w:val="18"/>
          <w:szCs w:val="18"/>
        </w:rPr>
        <w:t>INWESTYCJE PODNOSZĄCE EFEKTYWNOŚĆ ENERGETYCZNĄ: instalacje do monitorowania i zarządzania efektywnością energetyczną w budynku System doświetlania pomieszczeń naturalnym światłem</w:t>
      </w:r>
      <w:r>
        <w:rPr>
          <w:rFonts w:ascii="Arial Narrow" w:hAnsi="Arial Narrow"/>
          <w:sz w:val="18"/>
          <w:szCs w:val="18"/>
        </w:rPr>
        <w:t xml:space="preserve">, </w:t>
      </w:r>
      <w:r w:rsidRPr="00806DE5">
        <w:rPr>
          <w:rFonts w:ascii="Arial Narrow" w:hAnsi="Arial Narrow"/>
          <w:sz w:val="18"/>
          <w:szCs w:val="18"/>
        </w:rPr>
        <w:t>Systemy inteligentnego monitorowania i raportowania stanu urządzeń</w:t>
      </w:r>
      <w:r>
        <w:rPr>
          <w:rFonts w:ascii="Arial Narrow" w:hAnsi="Arial Narrow"/>
          <w:sz w:val="18"/>
          <w:szCs w:val="18"/>
        </w:rPr>
        <w:t xml:space="preserve">, </w:t>
      </w:r>
      <w:r w:rsidRPr="00806DE5">
        <w:rPr>
          <w:rFonts w:ascii="Arial Narrow" w:hAnsi="Arial Narrow"/>
          <w:sz w:val="18"/>
          <w:szCs w:val="18"/>
        </w:rPr>
        <w:t>System rekuperacji/wentylacji mechanicznej</w:t>
      </w:r>
    </w:p>
  </w:footnote>
  <w:footnote w:id="4">
    <w:p w14:paraId="233C3257" w14:textId="77777777" w:rsidR="000276CF" w:rsidRDefault="000276CF" w:rsidP="000276CF">
      <w:pPr>
        <w:pStyle w:val="Tekstprzypisudolnego"/>
      </w:pPr>
      <w:r>
        <w:rPr>
          <w:rStyle w:val="Odwoanieprzypisudolnego"/>
          <w:rFonts w:eastAsiaTheme="majorEastAsia"/>
        </w:rPr>
        <w:footnoteRef/>
      </w:r>
      <w:r>
        <w:t xml:space="preserve"> Zgodnie z ROZPORZĄDZENIEM RADY MINISTRÓW z dnia 18 grudnia 2024 r. w sprawie Polskiej Klasyfikacji Działalności (PKD)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04127"/>
    <w:multiLevelType w:val="multilevel"/>
    <w:tmpl w:val="3196B8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7405E77"/>
    <w:multiLevelType w:val="hybridMultilevel"/>
    <w:tmpl w:val="BBCAA354"/>
    <w:lvl w:ilvl="0" w:tplc="5DF85840">
      <w:start w:val="1"/>
      <w:numFmt w:val="bullet"/>
      <w:lvlText w:val=""/>
      <w:lvlJc w:val="left"/>
      <w:pPr>
        <w:ind w:left="720" w:hanging="360"/>
      </w:pPr>
      <w:rPr>
        <w:rFonts w:ascii="Symbol" w:hAnsi="Symbo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B2837FB"/>
    <w:multiLevelType w:val="hybridMultilevel"/>
    <w:tmpl w:val="29B4271A"/>
    <w:lvl w:ilvl="0" w:tplc="797E5BA6">
      <w:start w:val="10"/>
      <w:numFmt w:val="decimal"/>
      <w:lvlText w:val="%1."/>
      <w:lvlJc w:val="left"/>
      <w:pPr>
        <w:ind w:left="2880" w:hanging="360"/>
      </w:pPr>
      <w:rPr>
        <w:rFonts w:hint="default"/>
      </w:rPr>
    </w:lvl>
    <w:lvl w:ilvl="1" w:tplc="76F89A7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51190556">
    <w:abstractNumId w:val="2"/>
  </w:num>
  <w:num w:numId="2" w16cid:durableId="1827277483">
    <w:abstractNumId w:val="0"/>
  </w:num>
  <w:num w:numId="3" w16cid:durableId="305597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0E"/>
    <w:rsid w:val="000276CF"/>
    <w:rsid w:val="00031621"/>
    <w:rsid w:val="00091F87"/>
    <w:rsid w:val="00095670"/>
    <w:rsid w:val="000D2DF3"/>
    <w:rsid w:val="000D4EA1"/>
    <w:rsid w:val="00167AB0"/>
    <w:rsid w:val="001E5512"/>
    <w:rsid w:val="001F5654"/>
    <w:rsid w:val="002059AC"/>
    <w:rsid w:val="00297AEF"/>
    <w:rsid w:val="002C1324"/>
    <w:rsid w:val="002C685B"/>
    <w:rsid w:val="00306416"/>
    <w:rsid w:val="003479E9"/>
    <w:rsid w:val="0035094E"/>
    <w:rsid w:val="003C0659"/>
    <w:rsid w:val="003C40D4"/>
    <w:rsid w:val="003F26EF"/>
    <w:rsid w:val="00412A8A"/>
    <w:rsid w:val="00445161"/>
    <w:rsid w:val="004B4531"/>
    <w:rsid w:val="00505054"/>
    <w:rsid w:val="00532E47"/>
    <w:rsid w:val="0059782F"/>
    <w:rsid w:val="00597927"/>
    <w:rsid w:val="005A5F9D"/>
    <w:rsid w:val="005C66DE"/>
    <w:rsid w:val="00671CB2"/>
    <w:rsid w:val="00677EA9"/>
    <w:rsid w:val="00727A71"/>
    <w:rsid w:val="00744647"/>
    <w:rsid w:val="00863AD9"/>
    <w:rsid w:val="008A6DBA"/>
    <w:rsid w:val="008E4862"/>
    <w:rsid w:val="009144F2"/>
    <w:rsid w:val="009634F0"/>
    <w:rsid w:val="00982241"/>
    <w:rsid w:val="009838A7"/>
    <w:rsid w:val="009D7908"/>
    <w:rsid w:val="00A77D84"/>
    <w:rsid w:val="00AE034B"/>
    <w:rsid w:val="00AE14A9"/>
    <w:rsid w:val="00B36538"/>
    <w:rsid w:val="00BC5F57"/>
    <w:rsid w:val="00C112F2"/>
    <w:rsid w:val="00C36BBF"/>
    <w:rsid w:val="00C40DE4"/>
    <w:rsid w:val="00CD38D4"/>
    <w:rsid w:val="00D61201"/>
    <w:rsid w:val="00DB549C"/>
    <w:rsid w:val="00E1549B"/>
    <w:rsid w:val="00EB38DA"/>
    <w:rsid w:val="00F10D38"/>
    <w:rsid w:val="00F30FD8"/>
    <w:rsid w:val="00F3300E"/>
    <w:rsid w:val="00FE68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9C75F"/>
  <w15:chartTrackingRefBased/>
  <w15:docId w15:val="{76CDE11E-10F8-42CA-A959-D2ED6546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300E"/>
    <w:rPr>
      <w:kern w:val="0"/>
      <w14:ligatures w14:val="none"/>
    </w:rPr>
  </w:style>
  <w:style w:type="paragraph" w:styleId="Nagwek1">
    <w:name w:val="heading 1"/>
    <w:basedOn w:val="Normalny"/>
    <w:next w:val="Normalny"/>
    <w:link w:val="Nagwek1Znak"/>
    <w:uiPriority w:val="9"/>
    <w:qFormat/>
    <w:rsid w:val="00F3300E"/>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F3300E"/>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F3300E"/>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F3300E"/>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F3300E"/>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F3300E"/>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F3300E"/>
    <w:pPr>
      <w:keepNext/>
      <w:keepLines/>
      <w:spacing w:before="40" w:after="0"/>
      <w:outlineLvl w:val="6"/>
    </w:pPr>
    <w:rPr>
      <w:rFonts w:eastAsiaTheme="majorEastAsia"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F3300E"/>
    <w:pPr>
      <w:keepNext/>
      <w:keepLines/>
      <w:spacing w:after="0"/>
      <w:outlineLvl w:val="7"/>
    </w:pPr>
    <w:rPr>
      <w:rFonts w:eastAsiaTheme="majorEastAsia"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F3300E"/>
    <w:pPr>
      <w:keepNext/>
      <w:keepLines/>
      <w:spacing w:after="0"/>
      <w:outlineLvl w:val="8"/>
    </w:pPr>
    <w:rPr>
      <w:rFonts w:eastAsiaTheme="majorEastAsia"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3300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3300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3300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3300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3300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3300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3300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3300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3300E"/>
    <w:rPr>
      <w:rFonts w:eastAsiaTheme="majorEastAsia" w:cstheme="majorBidi"/>
      <w:color w:val="272727" w:themeColor="text1" w:themeTint="D8"/>
    </w:rPr>
  </w:style>
  <w:style w:type="paragraph" w:styleId="Tytu">
    <w:name w:val="Title"/>
    <w:basedOn w:val="Normalny"/>
    <w:next w:val="Normalny"/>
    <w:link w:val="TytuZnak"/>
    <w:uiPriority w:val="10"/>
    <w:qFormat/>
    <w:rsid w:val="00F3300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3300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3300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3300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3300E"/>
    <w:pPr>
      <w:spacing w:before="160"/>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F3300E"/>
    <w:rPr>
      <w:i/>
      <w:iCs/>
      <w:color w:val="404040" w:themeColor="text1" w:themeTint="BF"/>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1"/>
    <w:basedOn w:val="Normalny"/>
    <w:link w:val="AkapitzlistZnak"/>
    <w:uiPriority w:val="34"/>
    <w:qFormat/>
    <w:rsid w:val="00F3300E"/>
    <w:pPr>
      <w:ind w:left="720"/>
      <w:contextualSpacing/>
    </w:pPr>
    <w:rPr>
      <w:kern w:val="2"/>
      <w14:ligatures w14:val="standardContextual"/>
    </w:rPr>
  </w:style>
  <w:style w:type="character" w:styleId="Wyrnienieintensywne">
    <w:name w:val="Intense Emphasis"/>
    <w:basedOn w:val="Domylnaczcionkaakapitu"/>
    <w:uiPriority w:val="21"/>
    <w:qFormat/>
    <w:rsid w:val="00F3300E"/>
    <w:rPr>
      <w:i/>
      <w:iCs/>
      <w:color w:val="2F5496" w:themeColor="accent1" w:themeShade="BF"/>
    </w:rPr>
  </w:style>
  <w:style w:type="paragraph" w:styleId="Cytatintensywny">
    <w:name w:val="Intense Quote"/>
    <w:basedOn w:val="Normalny"/>
    <w:next w:val="Normalny"/>
    <w:link w:val="CytatintensywnyZnak"/>
    <w:uiPriority w:val="30"/>
    <w:qFormat/>
    <w:rsid w:val="00F3300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F3300E"/>
    <w:rPr>
      <w:i/>
      <w:iCs/>
      <w:color w:val="2F5496" w:themeColor="accent1" w:themeShade="BF"/>
    </w:rPr>
  </w:style>
  <w:style w:type="character" w:styleId="Odwoanieintensywne">
    <w:name w:val="Intense Reference"/>
    <w:basedOn w:val="Domylnaczcionkaakapitu"/>
    <w:uiPriority w:val="32"/>
    <w:qFormat/>
    <w:rsid w:val="00F3300E"/>
    <w:rPr>
      <w:b/>
      <w:bCs/>
      <w:smallCaps/>
      <w:color w:val="2F5496" w:themeColor="accent1" w:themeShade="BF"/>
      <w:spacing w:val="5"/>
    </w:rPr>
  </w:style>
  <w:style w:type="paragraph" w:styleId="Bezodstpw">
    <w:name w:val="No Spacing"/>
    <w:uiPriority w:val="1"/>
    <w:qFormat/>
    <w:rsid w:val="00F3300E"/>
    <w:pPr>
      <w:spacing w:after="0" w:line="240" w:lineRule="auto"/>
    </w:pPr>
  </w:style>
  <w:style w:type="paragraph" w:styleId="Tekstprzypisudolnego">
    <w:name w:val="footnote text"/>
    <w:basedOn w:val="Normalny"/>
    <w:link w:val="TekstprzypisudolnegoZnak"/>
    <w:uiPriority w:val="99"/>
    <w:unhideWhenUsed/>
    <w:rsid w:val="00F3300E"/>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F3300E"/>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semiHidden/>
    <w:unhideWhenUsed/>
    <w:rsid w:val="00F3300E"/>
    <w:rPr>
      <w:vertAlign w:val="superscript"/>
    </w:rPr>
  </w:style>
  <w:style w:type="character" w:styleId="Odwoaniedokomentarza">
    <w:name w:val="annotation reference"/>
    <w:basedOn w:val="Domylnaczcionkaakapitu"/>
    <w:uiPriority w:val="99"/>
    <w:semiHidden/>
    <w:unhideWhenUsed/>
    <w:rsid w:val="00F3300E"/>
    <w:rPr>
      <w:sz w:val="16"/>
      <w:szCs w:val="16"/>
    </w:rPr>
  </w:style>
  <w:style w:type="paragraph" w:styleId="Tekstkomentarza">
    <w:name w:val="annotation text"/>
    <w:basedOn w:val="Normalny"/>
    <w:link w:val="TekstkomentarzaZnak"/>
    <w:uiPriority w:val="99"/>
    <w:unhideWhenUsed/>
    <w:rsid w:val="00F3300E"/>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F3300E"/>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uiPriority w:val="34"/>
    <w:qFormat/>
    <w:locked/>
    <w:rsid w:val="009144F2"/>
  </w:style>
  <w:style w:type="paragraph" w:styleId="Nagwek">
    <w:name w:val="header"/>
    <w:basedOn w:val="Normalny"/>
    <w:link w:val="NagwekZnak"/>
    <w:uiPriority w:val="99"/>
    <w:unhideWhenUsed/>
    <w:rsid w:val="004451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5161"/>
    <w:rPr>
      <w:kern w:val="0"/>
      <w14:ligatures w14:val="none"/>
    </w:rPr>
  </w:style>
  <w:style w:type="paragraph" w:styleId="Stopka">
    <w:name w:val="footer"/>
    <w:basedOn w:val="Normalny"/>
    <w:link w:val="StopkaZnak"/>
    <w:uiPriority w:val="99"/>
    <w:unhideWhenUsed/>
    <w:rsid w:val="004451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516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2450</Words>
  <Characters>14701</Characters>
  <Application>Microsoft Office Word</Application>
  <DocSecurity>0</DocSecurity>
  <Lines>122</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Mariola Epa-Pikuła</dc:creator>
  <cp:keywords/>
  <dc:description/>
  <cp:lastModifiedBy>Mariola Epa-Pikuła</cp:lastModifiedBy>
  <cp:revision>3</cp:revision>
  <cp:lastPrinted>2026-01-08T15:13:00Z</cp:lastPrinted>
  <dcterms:created xsi:type="dcterms:W3CDTF">2026-01-28T15:52:00Z</dcterms:created>
  <dcterms:modified xsi:type="dcterms:W3CDTF">2026-01-29T12:43:00Z</dcterms:modified>
</cp:coreProperties>
</file>